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AE2B5E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AE2B5E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D25800" w:rsidRDefault="00986292" w:rsidP="00AE2B5E">
      <w:pPr>
        <w:pStyle w:val="AralkYok"/>
        <w:spacing w:beforeLines="80" w:afterLines="80"/>
        <w:jc w:val="center"/>
        <w:rPr>
          <w:b/>
          <w:sz w:val="22"/>
          <w:szCs w:val="22"/>
        </w:rPr>
      </w:pPr>
    </w:p>
    <w:p w:rsidR="00C14D99" w:rsidRPr="00D25800" w:rsidRDefault="00C14D99" w:rsidP="00AE2B5E">
      <w:pPr>
        <w:spacing w:beforeLines="80" w:afterLines="80"/>
        <w:jc w:val="both"/>
        <w:rPr>
          <w:b/>
          <w:sz w:val="22"/>
          <w:szCs w:val="22"/>
        </w:rPr>
      </w:pPr>
      <w:r w:rsidRPr="00D25800">
        <w:rPr>
          <w:b/>
          <w:sz w:val="22"/>
          <w:szCs w:val="22"/>
        </w:rPr>
        <w:t>TOPLANTI TARİHİ</w:t>
      </w:r>
      <w:r w:rsidRPr="00D25800">
        <w:rPr>
          <w:sz w:val="22"/>
          <w:szCs w:val="22"/>
        </w:rPr>
        <w:tab/>
        <w:t xml:space="preserve">: </w:t>
      </w:r>
      <w:r w:rsidR="00E62B06">
        <w:rPr>
          <w:b/>
          <w:sz w:val="22"/>
          <w:szCs w:val="22"/>
        </w:rPr>
        <w:t>03</w:t>
      </w:r>
      <w:r w:rsidR="00BF6F1A" w:rsidRPr="00D25800">
        <w:rPr>
          <w:b/>
          <w:sz w:val="22"/>
          <w:szCs w:val="22"/>
        </w:rPr>
        <w:t>/0</w:t>
      </w:r>
      <w:r w:rsidR="00E62B06">
        <w:rPr>
          <w:b/>
          <w:sz w:val="22"/>
          <w:szCs w:val="22"/>
        </w:rPr>
        <w:t>5</w:t>
      </w:r>
      <w:r w:rsidRPr="00D25800">
        <w:rPr>
          <w:b/>
          <w:sz w:val="22"/>
          <w:szCs w:val="22"/>
        </w:rPr>
        <w:t>/2011</w:t>
      </w:r>
      <w:r w:rsidRPr="00D25800">
        <w:rPr>
          <w:b/>
          <w:bCs/>
          <w:sz w:val="22"/>
          <w:szCs w:val="22"/>
        </w:rPr>
        <w:tab/>
      </w:r>
    </w:p>
    <w:p w:rsidR="00A61E6F" w:rsidRPr="00D25800" w:rsidRDefault="00986292" w:rsidP="00AE2B5E">
      <w:pPr>
        <w:spacing w:beforeLines="80" w:afterLines="80"/>
        <w:jc w:val="both"/>
        <w:rPr>
          <w:b/>
          <w:sz w:val="22"/>
          <w:szCs w:val="22"/>
        </w:rPr>
      </w:pPr>
      <w:r w:rsidRPr="00D25800">
        <w:rPr>
          <w:b/>
          <w:sz w:val="22"/>
          <w:szCs w:val="22"/>
        </w:rPr>
        <w:t>TOPLANTI NO</w:t>
      </w:r>
      <w:r w:rsidR="00C14D99" w:rsidRPr="00D25800">
        <w:rPr>
          <w:b/>
          <w:sz w:val="22"/>
          <w:szCs w:val="22"/>
        </w:rPr>
        <w:tab/>
      </w:r>
      <w:r w:rsidRPr="00D25800">
        <w:rPr>
          <w:sz w:val="22"/>
          <w:szCs w:val="22"/>
        </w:rPr>
        <w:t>:</w:t>
      </w:r>
      <w:r w:rsidRPr="00D25800">
        <w:rPr>
          <w:b/>
          <w:sz w:val="22"/>
          <w:szCs w:val="22"/>
        </w:rPr>
        <w:t xml:space="preserve"> </w:t>
      </w:r>
      <w:r w:rsidR="00E62B06">
        <w:rPr>
          <w:b/>
          <w:sz w:val="22"/>
          <w:szCs w:val="22"/>
        </w:rPr>
        <w:t>010</w:t>
      </w:r>
    </w:p>
    <w:p w:rsidR="00986292" w:rsidRPr="00D25800" w:rsidRDefault="00986292" w:rsidP="00AE2B5E">
      <w:pPr>
        <w:spacing w:beforeLines="80" w:afterLines="80"/>
        <w:rPr>
          <w:b/>
          <w:sz w:val="22"/>
          <w:szCs w:val="22"/>
        </w:rPr>
      </w:pPr>
    </w:p>
    <w:p w:rsidR="00986292" w:rsidRPr="00D25800" w:rsidRDefault="00986292" w:rsidP="00AE2B5E">
      <w:pPr>
        <w:spacing w:beforeLines="80" w:afterLines="80"/>
        <w:jc w:val="both"/>
        <w:rPr>
          <w:sz w:val="22"/>
          <w:szCs w:val="22"/>
        </w:rPr>
      </w:pPr>
      <w:r w:rsidRPr="00D25800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D25800" w:rsidRDefault="003F7DDE" w:rsidP="00AE2B5E">
      <w:pPr>
        <w:spacing w:beforeLines="80" w:afterLines="80"/>
        <w:rPr>
          <w:sz w:val="22"/>
          <w:szCs w:val="22"/>
        </w:rPr>
      </w:pPr>
      <w:r w:rsidRPr="00D25800">
        <w:rPr>
          <w:b/>
          <w:sz w:val="22"/>
          <w:szCs w:val="22"/>
        </w:rPr>
        <w:t>TOPL</w:t>
      </w:r>
      <w:r w:rsidR="00D25800">
        <w:rPr>
          <w:b/>
          <w:sz w:val="22"/>
          <w:szCs w:val="22"/>
        </w:rPr>
        <w:t>ANTIYA KATILANLAR</w:t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  <w:t xml:space="preserve">TOPLANTIYA </w:t>
      </w:r>
      <w:r w:rsidRPr="00D25800">
        <w:rPr>
          <w:b/>
          <w:sz w:val="22"/>
          <w:szCs w:val="22"/>
        </w:rPr>
        <w:t>KATILMAYANLAR</w:t>
      </w:r>
      <w:r w:rsidR="00D25800">
        <w:rPr>
          <w:sz w:val="22"/>
          <w:szCs w:val="22"/>
        </w:rPr>
        <w:t xml:space="preserve"> </w:t>
      </w:r>
    </w:p>
    <w:p w:rsidR="00A965C4" w:rsidRPr="00D25800" w:rsidRDefault="003F7DDE" w:rsidP="00AE2B5E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Doç. Dr. </w:t>
      </w:r>
      <w:r w:rsidR="00AE71B6" w:rsidRPr="00D25800">
        <w:rPr>
          <w:sz w:val="22"/>
          <w:szCs w:val="22"/>
        </w:rPr>
        <w:t>İsmail GÜLEÇ</w:t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315E91">
        <w:rPr>
          <w:sz w:val="22"/>
          <w:szCs w:val="22"/>
        </w:rPr>
        <w:tab/>
      </w:r>
      <w:r w:rsidR="00315E91">
        <w:rPr>
          <w:sz w:val="22"/>
          <w:szCs w:val="22"/>
        </w:rPr>
        <w:tab/>
      </w:r>
      <w:r w:rsidR="00315E91">
        <w:rPr>
          <w:sz w:val="22"/>
          <w:szCs w:val="22"/>
        </w:rPr>
        <w:tab/>
      </w:r>
      <w:r w:rsidR="00315E91" w:rsidRPr="00D25800">
        <w:rPr>
          <w:sz w:val="22"/>
          <w:szCs w:val="22"/>
        </w:rPr>
        <w:t>Yrd. Doç. Dr. Mustafa BAYRAKÇI</w:t>
      </w:r>
      <w:r w:rsidR="00315E91">
        <w:rPr>
          <w:sz w:val="22"/>
          <w:szCs w:val="22"/>
        </w:rPr>
        <w:tab/>
      </w:r>
    </w:p>
    <w:p w:rsidR="003F7DDE" w:rsidRPr="00D25800" w:rsidRDefault="003F7DDE" w:rsidP="00AE2B5E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Yrd. Doç. Dr. </w:t>
      </w:r>
      <w:r w:rsidR="00AE71B6" w:rsidRPr="00D25800">
        <w:rPr>
          <w:sz w:val="22"/>
          <w:szCs w:val="22"/>
        </w:rPr>
        <w:t>Özcan Erkan AKGÜN</w:t>
      </w:r>
      <w:r w:rsidR="00A965C4" w:rsidRPr="00D25800">
        <w:rPr>
          <w:sz w:val="22"/>
          <w:szCs w:val="22"/>
        </w:rPr>
        <w:t xml:space="preserve"> </w:t>
      </w:r>
    </w:p>
    <w:p w:rsidR="003F7DDE" w:rsidRPr="00D25800" w:rsidRDefault="00AE71B6" w:rsidP="00AE2B5E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Doç.</w:t>
      </w:r>
      <w:r w:rsidR="003F7DDE" w:rsidRPr="00D25800">
        <w:rPr>
          <w:sz w:val="22"/>
          <w:szCs w:val="22"/>
        </w:rPr>
        <w:t xml:space="preserve"> Dr. E</w:t>
      </w:r>
      <w:r w:rsidR="00465792">
        <w:rPr>
          <w:sz w:val="22"/>
          <w:szCs w:val="22"/>
        </w:rPr>
        <w:t xml:space="preserve">sra </w:t>
      </w:r>
      <w:r w:rsidR="00555D05" w:rsidRPr="0080644E">
        <w:rPr>
          <w:sz w:val="22"/>
          <w:szCs w:val="22"/>
        </w:rPr>
        <w:t>A</w:t>
      </w:r>
      <w:r w:rsidR="00555D05">
        <w:rPr>
          <w:sz w:val="22"/>
          <w:szCs w:val="22"/>
        </w:rPr>
        <w:t>KGÜL</w:t>
      </w:r>
      <w:r w:rsidR="00555D05" w:rsidRPr="00D25800">
        <w:rPr>
          <w:sz w:val="22"/>
          <w:szCs w:val="22"/>
        </w:rPr>
        <w:t xml:space="preserve"> </w:t>
      </w:r>
      <w:r w:rsidRPr="00D25800">
        <w:rPr>
          <w:sz w:val="22"/>
          <w:szCs w:val="22"/>
        </w:rPr>
        <w:t>MACAROĞLU</w:t>
      </w:r>
    </w:p>
    <w:p w:rsidR="00A965C4" w:rsidRDefault="00A965C4" w:rsidP="00AE2B5E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Yrd. Doç. Dr. Ahmet ESKİCUMALI</w:t>
      </w:r>
    </w:p>
    <w:p w:rsidR="00BA54AF" w:rsidRPr="00D25800" w:rsidRDefault="00BA54AF" w:rsidP="00AE2B5E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Yrd. Doç. Dr. Ergün ÖZTÜRK</w:t>
      </w:r>
    </w:p>
    <w:p w:rsidR="00E62B06" w:rsidRPr="00E62B06" w:rsidRDefault="00E62B06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>1-</w:t>
      </w:r>
      <w:r w:rsidRPr="00D25800">
        <w:rPr>
          <w:bCs/>
          <w:sz w:val="22"/>
          <w:szCs w:val="22"/>
        </w:rPr>
        <w:t xml:space="preserve">Yapılan görüşmeler sonunda; </w:t>
      </w:r>
      <w:r>
        <w:rPr>
          <w:bCs/>
          <w:sz w:val="22"/>
          <w:szCs w:val="22"/>
        </w:rPr>
        <w:t xml:space="preserve">Eğitim Bilimleri </w:t>
      </w:r>
      <w:r w:rsidRPr="00BA3886">
        <w:rPr>
          <w:bCs/>
          <w:sz w:val="22"/>
          <w:szCs w:val="22"/>
        </w:rPr>
        <w:t>Ana Bilim</w:t>
      </w:r>
      <w:r>
        <w:rPr>
          <w:bCs/>
          <w:sz w:val="22"/>
          <w:szCs w:val="22"/>
        </w:rPr>
        <w:t xml:space="preserve"> Dalı Eğitimde Psikolojik Hizmetler Bilim Dalı </w:t>
      </w:r>
      <w:r w:rsidRPr="00BA3886">
        <w:rPr>
          <w:bCs/>
          <w:sz w:val="22"/>
          <w:szCs w:val="22"/>
        </w:rPr>
        <w:t>Y</w:t>
      </w:r>
      <w:r w:rsidRPr="00BA3886">
        <w:rPr>
          <w:sz w:val="22"/>
          <w:szCs w:val="22"/>
        </w:rPr>
        <w:t xml:space="preserve">üksek lisans programı öğrencisi </w:t>
      </w:r>
      <w:r>
        <w:rPr>
          <w:b/>
          <w:sz w:val="22"/>
          <w:szCs w:val="22"/>
        </w:rPr>
        <w:t>Mehmet ATASAYAR</w:t>
      </w:r>
      <w:r w:rsidRPr="009A4E22">
        <w:rPr>
          <w:b/>
          <w:sz w:val="22"/>
          <w:szCs w:val="22"/>
        </w:rPr>
        <w:t>’ın</w:t>
      </w:r>
      <w:r>
        <w:rPr>
          <w:sz w:val="22"/>
          <w:szCs w:val="22"/>
        </w:rPr>
        <w:t xml:space="preserve"> </w:t>
      </w:r>
      <w:r w:rsidRPr="00BA3886">
        <w:rPr>
          <w:sz w:val="22"/>
          <w:szCs w:val="22"/>
        </w:rPr>
        <w:t>SAÜ LEÖY 26 (1) Maddesi uyarınca, aşağıda isimleri yazılı öğretim üyelerinin Yüksek Lisans Tez Savunma Jürisi olarak atanmasına</w:t>
      </w:r>
      <w:r w:rsidR="004C7B06">
        <w:rPr>
          <w:sz w:val="22"/>
          <w:szCs w:val="22"/>
        </w:rPr>
        <w:t xml:space="preserve">, </w:t>
      </w:r>
      <w:r w:rsidR="004C7B06" w:rsidRPr="00482901">
        <w:t xml:space="preserve">tezin jüri </w:t>
      </w:r>
      <w:r w:rsidR="004C7B06">
        <w:t>üyelerine</w:t>
      </w:r>
      <w:r w:rsidR="004C7B06" w:rsidRPr="00482901">
        <w:t xml:space="preserve"> teslim tarihinden itibaren en geç 7 gün içinde kendi aralarında yapacakları görüşme sonucu b</w:t>
      </w:r>
      <w:r w:rsidR="004C7B06">
        <w:t xml:space="preserve">elirleyecekleri sınav tarihini ve yerini </w:t>
      </w:r>
      <w:r w:rsidR="004C7B06" w:rsidRPr="00482901">
        <w:t>en az 7 gün önce tez danışmanı aracılığı ile Enstitü Müdürlüğüne bildirmelerine</w:t>
      </w:r>
      <w:r w:rsidRPr="00BA3886">
        <w:rPr>
          <w:sz w:val="22"/>
          <w:szCs w:val="22"/>
        </w:rPr>
        <w:t xml:space="preserve"> oybirliği ile karar verildi</w:t>
      </w:r>
      <w:r w:rsidR="009D627A">
        <w:rPr>
          <w:sz w:val="22"/>
          <w:szCs w:val="22"/>
        </w:rPr>
        <w:t>.</w:t>
      </w:r>
      <w:r w:rsidRPr="00BA3886">
        <w:rPr>
          <w:sz w:val="22"/>
          <w:szCs w:val="22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6196"/>
      </w:tblGrid>
      <w:tr w:rsidR="00E62B06" w:rsidRPr="00BA3886" w:rsidTr="0076661D">
        <w:tc>
          <w:tcPr>
            <w:tcW w:w="6196" w:type="dxa"/>
          </w:tcPr>
          <w:p w:rsidR="00E62B06" w:rsidRPr="009137FF" w:rsidRDefault="00E62B06" w:rsidP="0076661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Asil Üyeler</w:t>
            </w:r>
          </w:p>
        </w:tc>
      </w:tr>
      <w:tr w:rsidR="00E62B06" w:rsidRPr="00BA3886" w:rsidTr="0076661D">
        <w:tc>
          <w:tcPr>
            <w:tcW w:w="6196" w:type="dxa"/>
          </w:tcPr>
          <w:p w:rsidR="00E62B06" w:rsidRPr="00BA3886" w:rsidRDefault="00E62B06" w:rsidP="00E62B0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Murat İSKENDER</w:t>
            </w:r>
            <w:r w:rsidRPr="00BA3886">
              <w:rPr>
                <w:sz w:val="22"/>
                <w:szCs w:val="22"/>
              </w:rPr>
              <w:t xml:space="preserve"> (Danışman)</w:t>
            </w:r>
          </w:p>
        </w:tc>
      </w:tr>
      <w:tr w:rsidR="00E62B06" w:rsidRPr="00BA3886" w:rsidTr="0076661D">
        <w:tc>
          <w:tcPr>
            <w:tcW w:w="6196" w:type="dxa"/>
          </w:tcPr>
          <w:p w:rsidR="00E62B06" w:rsidRPr="00BA3886" w:rsidRDefault="00E62B06" w:rsidP="00E62B0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Mustafa KOÇ</w:t>
            </w:r>
          </w:p>
        </w:tc>
      </w:tr>
      <w:tr w:rsidR="00E62B06" w:rsidRPr="00BA3886" w:rsidTr="0076661D">
        <w:tc>
          <w:tcPr>
            <w:tcW w:w="6196" w:type="dxa"/>
          </w:tcPr>
          <w:p w:rsidR="00E62B06" w:rsidRPr="00BA3886" w:rsidRDefault="00E62B06" w:rsidP="00E62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Pr="00BA3886">
              <w:rPr>
                <w:sz w:val="22"/>
                <w:szCs w:val="22"/>
              </w:rPr>
              <w:t xml:space="preserve"> Dr. </w:t>
            </w:r>
            <w:r>
              <w:rPr>
                <w:sz w:val="22"/>
                <w:szCs w:val="22"/>
              </w:rPr>
              <w:t>Engin YILMAZ</w:t>
            </w:r>
          </w:p>
        </w:tc>
      </w:tr>
      <w:tr w:rsidR="00E62B06" w:rsidRPr="00BA3886" w:rsidTr="0076661D">
        <w:tc>
          <w:tcPr>
            <w:tcW w:w="6196" w:type="dxa"/>
          </w:tcPr>
          <w:p w:rsidR="00E62B06" w:rsidRPr="009137FF" w:rsidRDefault="00E62B06" w:rsidP="0076661D">
            <w:pPr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Yedek Üyeler</w:t>
            </w:r>
          </w:p>
        </w:tc>
      </w:tr>
      <w:tr w:rsidR="00E62B06" w:rsidRPr="00BA3886" w:rsidTr="0076661D">
        <w:tc>
          <w:tcPr>
            <w:tcW w:w="6196" w:type="dxa"/>
          </w:tcPr>
          <w:p w:rsidR="00E62B06" w:rsidRPr="00BA3886" w:rsidRDefault="00E62B06" w:rsidP="00E62B0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Halil İbrahim SAĞLAM</w:t>
            </w:r>
          </w:p>
        </w:tc>
      </w:tr>
      <w:tr w:rsidR="00E62B06" w:rsidRPr="00BA3886" w:rsidTr="0076661D">
        <w:tc>
          <w:tcPr>
            <w:tcW w:w="6196" w:type="dxa"/>
          </w:tcPr>
          <w:p w:rsidR="00E62B06" w:rsidRPr="00BA3886" w:rsidRDefault="00E62B06" w:rsidP="00E62B0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</w:t>
            </w:r>
            <w:r>
              <w:rPr>
                <w:sz w:val="22"/>
                <w:szCs w:val="22"/>
              </w:rPr>
              <w:t xml:space="preserve"> Ali Haydar ŞAR</w:t>
            </w:r>
          </w:p>
        </w:tc>
      </w:tr>
    </w:tbl>
    <w:p w:rsidR="00266855" w:rsidRPr="00E62B06" w:rsidRDefault="00737994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66855" w:rsidRPr="00D25800">
        <w:rPr>
          <w:b/>
          <w:bCs/>
          <w:sz w:val="22"/>
          <w:szCs w:val="22"/>
        </w:rPr>
        <w:t>-</w:t>
      </w:r>
      <w:r w:rsidR="00266855" w:rsidRPr="00D25800">
        <w:rPr>
          <w:bCs/>
          <w:sz w:val="22"/>
          <w:szCs w:val="22"/>
        </w:rPr>
        <w:t xml:space="preserve">Yapılan görüşmeler sonunda; </w:t>
      </w:r>
      <w:r w:rsidR="00266855">
        <w:rPr>
          <w:bCs/>
          <w:sz w:val="22"/>
          <w:szCs w:val="22"/>
        </w:rPr>
        <w:t xml:space="preserve">Eğitim Bilimleri </w:t>
      </w:r>
      <w:r w:rsidR="00266855" w:rsidRPr="00BA3886">
        <w:rPr>
          <w:bCs/>
          <w:sz w:val="22"/>
          <w:szCs w:val="22"/>
        </w:rPr>
        <w:t>Ana Bilim</w:t>
      </w:r>
      <w:r w:rsidR="00266855">
        <w:rPr>
          <w:bCs/>
          <w:sz w:val="22"/>
          <w:szCs w:val="22"/>
        </w:rPr>
        <w:t xml:space="preserve"> Dalı Eğitimde Psikolojik Hizmetler Bilim Dalı </w:t>
      </w:r>
      <w:r w:rsidR="00266855" w:rsidRPr="00BA3886">
        <w:rPr>
          <w:bCs/>
          <w:sz w:val="22"/>
          <w:szCs w:val="22"/>
        </w:rPr>
        <w:t>Y</w:t>
      </w:r>
      <w:r w:rsidR="00266855" w:rsidRPr="00BA3886">
        <w:rPr>
          <w:sz w:val="22"/>
          <w:szCs w:val="22"/>
        </w:rPr>
        <w:t xml:space="preserve">üksek lisans programı öğrencisi </w:t>
      </w:r>
      <w:r w:rsidR="00266855">
        <w:rPr>
          <w:b/>
          <w:sz w:val="22"/>
          <w:szCs w:val="22"/>
        </w:rPr>
        <w:t>Yüksel EROĞLU’na</w:t>
      </w:r>
      <w:r w:rsidR="00266855">
        <w:rPr>
          <w:sz w:val="22"/>
          <w:szCs w:val="22"/>
        </w:rPr>
        <w:t xml:space="preserve"> </w:t>
      </w:r>
      <w:r w:rsidR="00266855" w:rsidRPr="00BA3886">
        <w:rPr>
          <w:sz w:val="22"/>
          <w:szCs w:val="22"/>
        </w:rPr>
        <w:t xml:space="preserve">SAÜ LEÖY 26 (1) Maddesi uyarınca, aşağıda isimleri yazılı öğretim üyelerinin Yüksek Lisans Tez Savunma Jürisi olarak atanmasına </w:t>
      </w:r>
      <w:r w:rsidR="004C7B06" w:rsidRPr="00482901">
        <w:t xml:space="preserve">tezin jüri </w:t>
      </w:r>
      <w:r w:rsidR="004C7B06">
        <w:t>üyelerine</w:t>
      </w:r>
      <w:r w:rsidR="004C7B06" w:rsidRPr="00482901">
        <w:t xml:space="preserve"> teslim tarihinden itibaren en geç 7 gün içinde kendi aralarında yapacakları görüşme sonucu b</w:t>
      </w:r>
      <w:r w:rsidR="004C7B06">
        <w:t xml:space="preserve">elirleyecekleri sınav tarihini ve yerini </w:t>
      </w:r>
      <w:r w:rsidR="004C7B06" w:rsidRPr="00482901">
        <w:t>en az 7 gün önce tez danışmanı aracılığı ile Enstitü Müdürlüğüne bildirmelerine</w:t>
      </w:r>
      <w:r w:rsidR="004C7B06" w:rsidRPr="00BA3886">
        <w:rPr>
          <w:sz w:val="22"/>
          <w:szCs w:val="22"/>
        </w:rPr>
        <w:t xml:space="preserve"> oybirliği ile karar verildi</w:t>
      </w:r>
      <w:r w:rsidR="004C7B06">
        <w:rPr>
          <w:sz w:val="22"/>
          <w:szCs w:val="22"/>
        </w:rPr>
        <w:t>.</w:t>
      </w:r>
    </w:p>
    <w:tbl>
      <w:tblPr>
        <w:tblStyle w:val="TabloKlavuzu"/>
        <w:tblW w:w="0" w:type="auto"/>
        <w:tblLook w:val="04A0"/>
      </w:tblPr>
      <w:tblGrid>
        <w:gridCol w:w="6196"/>
      </w:tblGrid>
      <w:tr w:rsidR="00266855" w:rsidRPr="00BA3886" w:rsidTr="00A52BE9">
        <w:tc>
          <w:tcPr>
            <w:tcW w:w="6196" w:type="dxa"/>
          </w:tcPr>
          <w:p w:rsidR="00266855" w:rsidRPr="009137FF" w:rsidRDefault="00266855" w:rsidP="00A52BE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Asil Üyeler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A52BE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Neşe GÜLER</w:t>
            </w:r>
            <w:r w:rsidRPr="00BA3886">
              <w:rPr>
                <w:sz w:val="22"/>
                <w:szCs w:val="22"/>
              </w:rPr>
              <w:t xml:space="preserve"> (Danışman)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A5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Pr="00BA3886">
              <w:rPr>
                <w:sz w:val="22"/>
                <w:szCs w:val="22"/>
              </w:rPr>
              <w:t xml:space="preserve"> Dr. </w:t>
            </w:r>
            <w:r>
              <w:rPr>
                <w:sz w:val="22"/>
                <w:szCs w:val="22"/>
              </w:rPr>
              <w:t>Ramazan ABACI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A52BE9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</w:t>
            </w:r>
            <w:r>
              <w:rPr>
                <w:sz w:val="22"/>
                <w:szCs w:val="22"/>
              </w:rPr>
              <w:t xml:space="preserve"> Mehmet Barış HORZUM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9137FF" w:rsidRDefault="00266855" w:rsidP="00A52BE9">
            <w:pPr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Yedek Üyeler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A52BE9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</w:t>
            </w:r>
            <w:r>
              <w:rPr>
                <w:sz w:val="22"/>
                <w:szCs w:val="22"/>
              </w:rPr>
              <w:t xml:space="preserve"> Tuncay AYAS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A52BE9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Halil İbrahim SAĞLAM</w:t>
            </w:r>
          </w:p>
        </w:tc>
      </w:tr>
    </w:tbl>
    <w:p w:rsidR="00737994" w:rsidRDefault="00737994" w:rsidP="00AE2B5E">
      <w:pPr>
        <w:spacing w:beforeLines="80" w:afterLines="80"/>
        <w:jc w:val="both"/>
        <w:rPr>
          <w:b/>
          <w:sz w:val="22"/>
          <w:szCs w:val="22"/>
        </w:rPr>
      </w:pPr>
    </w:p>
    <w:p w:rsidR="00737994" w:rsidRDefault="00737994" w:rsidP="00AE2B5E">
      <w:pPr>
        <w:spacing w:beforeLines="80" w:afterLines="80"/>
        <w:jc w:val="both"/>
        <w:rPr>
          <w:b/>
          <w:sz w:val="22"/>
          <w:szCs w:val="22"/>
        </w:rPr>
      </w:pPr>
    </w:p>
    <w:p w:rsidR="00266855" w:rsidRDefault="00737994" w:rsidP="004C7B06">
      <w:p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266855" w:rsidRPr="00F86358">
        <w:rPr>
          <w:b/>
          <w:bCs/>
          <w:sz w:val="22"/>
          <w:szCs w:val="22"/>
        </w:rPr>
        <w:t>-</w:t>
      </w:r>
      <w:r w:rsidR="00266855" w:rsidRPr="00D25800">
        <w:rPr>
          <w:bCs/>
          <w:sz w:val="22"/>
          <w:szCs w:val="22"/>
        </w:rPr>
        <w:t xml:space="preserve">Yapılan görüşmeler sonunda; </w:t>
      </w:r>
      <w:r w:rsidR="00266855">
        <w:rPr>
          <w:bCs/>
          <w:sz w:val="22"/>
          <w:szCs w:val="22"/>
        </w:rPr>
        <w:t xml:space="preserve">Beden Eğitimi ve Spor Öğretmenliği </w:t>
      </w:r>
      <w:r w:rsidR="00266855" w:rsidRPr="00BA3886">
        <w:rPr>
          <w:bCs/>
          <w:sz w:val="22"/>
          <w:szCs w:val="22"/>
        </w:rPr>
        <w:t>Ana Bilim</w:t>
      </w:r>
      <w:r w:rsidR="00266855">
        <w:rPr>
          <w:bCs/>
          <w:sz w:val="22"/>
          <w:szCs w:val="22"/>
        </w:rPr>
        <w:t xml:space="preserve"> </w:t>
      </w:r>
      <w:r w:rsidR="00266855" w:rsidRPr="00BA3886">
        <w:rPr>
          <w:bCs/>
          <w:sz w:val="22"/>
          <w:szCs w:val="22"/>
        </w:rPr>
        <w:t>Y</w:t>
      </w:r>
      <w:r w:rsidR="00266855" w:rsidRPr="00BA3886">
        <w:rPr>
          <w:sz w:val="22"/>
          <w:szCs w:val="22"/>
        </w:rPr>
        <w:t xml:space="preserve">üksek lisans öğrencisi </w:t>
      </w:r>
      <w:r w:rsidR="00266855">
        <w:rPr>
          <w:sz w:val="22"/>
          <w:szCs w:val="22"/>
        </w:rPr>
        <w:t xml:space="preserve">0870Y15002 numaralı </w:t>
      </w:r>
      <w:r w:rsidR="00266855">
        <w:rPr>
          <w:b/>
          <w:sz w:val="22"/>
          <w:szCs w:val="22"/>
        </w:rPr>
        <w:t>Hakan SEMİZ’e</w:t>
      </w:r>
      <w:r w:rsidR="00266855">
        <w:rPr>
          <w:sz w:val="22"/>
          <w:szCs w:val="22"/>
        </w:rPr>
        <w:t xml:space="preserve"> </w:t>
      </w:r>
      <w:r w:rsidR="00266855" w:rsidRPr="00BA3886">
        <w:rPr>
          <w:sz w:val="22"/>
          <w:szCs w:val="22"/>
        </w:rPr>
        <w:t xml:space="preserve">SAÜ LEÖY 26 (1) Maddesi uyarınca, aşağıda isimleri yazılı öğretim üyelerinin Yüksek Lisans Tez Savunma Jürisi olarak atanmasına </w:t>
      </w:r>
      <w:r w:rsidR="004C7B06" w:rsidRPr="00482901">
        <w:t xml:space="preserve">tezin jüri </w:t>
      </w:r>
      <w:r w:rsidR="004C7B06">
        <w:t>üyelerine</w:t>
      </w:r>
      <w:r w:rsidR="004C7B06" w:rsidRPr="00482901">
        <w:t xml:space="preserve"> teslim tarihinden itibaren en geç 7 gün içinde kendi aralarında yapacakları görüşme sonucu b</w:t>
      </w:r>
      <w:r w:rsidR="004C7B06">
        <w:t xml:space="preserve">elirleyecekleri sınav tarihini ve yerini </w:t>
      </w:r>
      <w:r w:rsidR="004C7B06" w:rsidRPr="00482901">
        <w:t>en az 7 gün önce tez danışmanı aracılığı ile Enstitü Müdürlüğüne bildirmelerine</w:t>
      </w:r>
      <w:r w:rsidR="004C7B06" w:rsidRPr="00BA3886">
        <w:rPr>
          <w:sz w:val="22"/>
          <w:szCs w:val="22"/>
        </w:rPr>
        <w:t xml:space="preserve"> oybirliği ile karar verildi</w:t>
      </w:r>
      <w:r w:rsidR="004C7B06">
        <w:rPr>
          <w:sz w:val="22"/>
          <w:szCs w:val="22"/>
        </w:rPr>
        <w:t>.</w:t>
      </w:r>
      <w:r w:rsidR="004C7B06" w:rsidRPr="00BA3886">
        <w:rPr>
          <w:sz w:val="22"/>
          <w:szCs w:val="22"/>
        </w:rPr>
        <w:t xml:space="preserve"> </w:t>
      </w:r>
      <w:r w:rsidR="00266855" w:rsidRPr="00BA3886">
        <w:rPr>
          <w:sz w:val="22"/>
          <w:szCs w:val="22"/>
        </w:rPr>
        <w:t xml:space="preserve"> </w:t>
      </w:r>
    </w:p>
    <w:p w:rsidR="004C7B06" w:rsidRPr="004C7B06" w:rsidRDefault="004C7B06" w:rsidP="004C7B06">
      <w:pPr>
        <w:shd w:val="clear" w:color="auto" w:fill="FFFFFF"/>
        <w:tabs>
          <w:tab w:val="left" w:pos="720"/>
        </w:tabs>
        <w:jc w:val="both"/>
        <w:rPr>
          <w:bCs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6196"/>
      </w:tblGrid>
      <w:tr w:rsidR="00266855" w:rsidRPr="00BA3886" w:rsidTr="00A52BE9">
        <w:tc>
          <w:tcPr>
            <w:tcW w:w="6196" w:type="dxa"/>
          </w:tcPr>
          <w:p w:rsidR="00266855" w:rsidRPr="009137FF" w:rsidRDefault="00266855" w:rsidP="004C7B06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Asil Üyeler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4C7B0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Gülten HERGÜNER</w:t>
            </w:r>
            <w:r w:rsidRPr="00BA3886">
              <w:rPr>
                <w:sz w:val="22"/>
                <w:szCs w:val="22"/>
              </w:rPr>
              <w:t xml:space="preserve"> (Danışman)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4C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Çetin YAMAN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4C7B0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</w:t>
            </w:r>
            <w:r>
              <w:rPr>
                <w:sz w:val="22"/>
                <w:szCs w:val="22"/>
              </w:rPr>
              <w:t xml:space="preserve"> Mustafa BAYRAKCI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9137FF" w:rsidRDefault="00266855" w:rsidP="004C7B06">
            <w:pPr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Yedek Üyeler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4C7B0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</w:t>
            </w:r>
            <w:r>
              <w:rPr>
                <w:sz w:val="22"/>
                <w:szCs w:val="22"/>
              </w:rPr>
              <w:t xml:space="preserve"> Canan DİNÇER ALBAYRAK</w:t>
            </w:r>
          </w:p>
        </w:tc>
      </w:tr>
      <w:tr w:rsidR="00266855" w:rsidRPr="00BA3886" w:rsidTr="00A52BE9">
        <w:tc>
          <w:tcPr>
            <w:tcW w:w="6196" w:type="dxa"/>
          </w:tcPr>
          <w:p w:rsidR="00266855" w:rsidRPr="00BA3886" w:rsidRDefault="00266855" w:rsidP="004C7B06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Mustafa KOÇ</w:t>
            </w:r>
          </w:p>
        </w:tc>
      </w:tr>
    </w:tbl>
    <w:p w:rsidR="00FF62DF" w:rsidRPr="00D25800" w:rsidRDefault="00737994" w:rsidP="00AE2B5E">
      <w:pPr>
        <w:spacing w:beforeLines="80" w:afterLines="80"/>
        <w:jc w:val="both"/>
        <w:rPr>
          <w:b/>
          <w:bCs/>
          <w:color w:val="FFFFFF" w:themeColor="background1"/>
          <w:sz w:val="22"/>
          <w:szCs w:val="22"/>
        </w:rPr>
      </w:pPr>
      <w:r>
        <w:rPr>
          <w:b/>
          <w:sz w:val="22"/>
          <w:szCs w:val="22"/>
        </w:rPr>
        <w:t>4</w:t>
      </w:r>
      <w:r w:rsidR="00FF62DF" w:rsidRPr="00D25800">
        <w:rPr>
          <w:b/>
          <w:sz w:val="22"/>
          <w:szCs w:val="22"/>
        </w:rPr>
        <w:t>-</w:t>
      </w:r>
      <w:r w:rsidR="00FF62DF" w:rsidRPr="00FF62DF">
        <w:rPr>
          <w:sz w:val="22"/>
          <w:szCs w:val="22"/>
        </w:rPr>
        <w:t>Bilgisayar ve Öğretim Teknolojileri Eğitimi Ana Bilim Dalı</w:t>
      </w:r>
      <w:r w:rsidR="00FF62DF">
        <w:rPr>
          <w:sz w:val="22"/>
          <w:szCs w:val="22"/>
        </w:rPr>
        <w:t xml:space="preserve"> Başkanlığının </w:t>
      </w:r>
      <w:r w:rsidR="00FF62DF">
        <w:rPr>
          <w:bCs/>
          <w:sz w:val="22"/>
          <w:szCs w:val="22"/>
        </w:rPr>
        <w:t xml:space="preserve">19.04.2011 tarihli ve  050.03-087 sayılı </w:t>
      </w:r>
      <w:r w:rsidR="00FF62DF" w:rsidRPr="00C05992">
        <w:rPr>
          <w:b/>
          <w:bCs/>
          <w:sz w:val="22"/>
          <w:szCs w:val="22"/>
        </w:rPr>
        <w:t>Uzaktan Eğitimle Ders Verme konulu</w:t>
      </w:r>
      <w:r w:rsidR="00FF62DF">
        <w:rPr>
          <w:bCs/>
          <w:sz w:val="22"/>
          <w:szCs w:val="22"/>
        </w:rPr>
        <w:t xml:space="preserve"> yazısı okundu; Mevzuatın İncelenmesi İçin bir sonraki Yönetim Kurulu toplantısında görüşülmesine  </w:t>
      </w:r>
      <w:r w:rsidR="00FF62DF" w:rsidRPr="00D25800">
        <w:rPr>
          <w:sz w:val="22"/>
          <w:szCs w:val="22"/>
        </w:rPr>
        <w:t>oybirliği ile karar verildi</w:t>
      </w:r>
      <w:r w:rsidR="009D627A">
        <w:rPr>
          <w:sz w:val="22"/>
          <w:szCs w:val="22"/>
        </w:rPr>
        <w:t>.</w:t>
      </w:r>
      <w:r w:rsidR="00FF62DF" w:rsidRPr="00D25800">
        <w:rPr>
          <w:b/>
          <w:bCs/>
          <w:color w:val="FFFFFF" w:themeColor="background1"/>
          <w:sz w:val="22"/>
          <w:szCs w:val="22"/>
        </w:rPr>
        <w:t>.</w:t>
      </w:r>
      <w:r w:rsidR="00FF62DF" w:rsidRPr="00D25800">
        <w:rPr>
          <w:sz w:val="22"/>
          <w:szCs w:val="22"/>
        </w:rPr>
        <w:t xml:space="preserve"> </w:t>
      </w:r>
    </w:p>
    <w:p w:rsidR="00E62B06" w:rsidRDefault="00737994" w:rsidP="00AE2B5E">
      <w:pPr>
        <w:spacing w:beforeLines="80" w:afterLines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62B06" w:rsidRPr="00D25800">
        <w:rPr>
          <w:b/>
          <w:sz w:val="22"/>
          <w:szCs w:val="22"/>
        </w:rPr>
        <w:t>-</w:t>
      </w:r>
      <w:r w:rsidR="00FF62DF" w:rsidRPr="00FF62DF">
        <w:rPr>
          <w:sz w:val="22"/>
          <w:szCs w:val="22"/>
        </w:rPr>
        <w:t>Bilgisayar ve Öğretim Teknolojileri Eğitimi Ana Bilim Dalı</w:t>
      </w:r>
      <w:r w:rsidR="00FF62DF">
        <w:rPr>
          <w:sz w:val="22"/>
          <w:szCs w:val="22"/>
        </w:rPr>
        <w:t xml:space="preserve"> Başkanlığının </w:t>
      </w:r>
      <w:r w:rsidR="00FF62DF">
        <w:rPr>
          <w:bCs/>
          <w:sz w:val="22"/>
          <w:szCs w:val="22"/>
        </w:rPr>
        <w:t xml:space="preserve">19.04.2011 tarihli ve  050.03-088 sayılı </w:t>
      </w:r>
      <w:r w:rsidR="00FF62DF" w:rsidRPr="00C05992">
        <w:rPr>
          <w:b/>
          <w:bCs/>
          <w:sz w:val="22"/>
          <w:szCs w:val="22"/>
        </w:rPr>
        <w:t>Uzaktan Eğitimle Ders Verme konulu</w:t>
      </w:r>
      <w:r w:rsidR="00FF62DF">
        <w:rPr>
          <w:bCs/>
          <w:sz w:val="22"/>
          <w:szCs w:val="22"/>
        </w:rPr>
        <w:t xml:space="preserve"> yazısı okundu; Mevzuatın İncelenmesi İçin bir sonraki Yönetim Kurulu toplantısında görüşülmesine </w:t>
      </w:r>
      <w:r w:rsidR="00E62B06">
        <w:rPr>
          <w:bCs/>
          <w:sz w:val="22"/>
          <w:szCs w:val="22"/>
        </w:rPr>
        <w:t xml:space="preserve"> </w:t>
      </w:r>
      <w:r w:rsidR="00E62B06" w:rsidRPr="00D25800">
        <w:rPr>
          <w:sz w:val="22"/>
          <w:szCs w:val="22"/>
        </w:rPr>
        <w:t>oybirliği ile karar verildi</w:t>
      </w:r>
      <w:r w:rsidR="009D627A">
        <w:rPr>
          <w:sz w:val="22"/>
          <w:szCs w:val="22"/>
        </w:rPr>
        <w:t>.</w:t>
      </w:r>
    </w:p>
    <w:p w:rsidR="00315E91" w:rsidRP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D25800">
        <w:rPr>
          <w:b/>
          <w:bCs/>
          <w:sz w:val="22"/>
          <w:szCs w:val="22"/>
        </w:rPr>
        <w:t>-</w:t>
      </w:r>
      <w:r w:rsidRPr="00D25800">
        <w:rPr>
          <w:bCs/>
          <w:sz w:val="22"/>
          <w:szCs w:val="22"/>
        </w:rPr>
        <w:t xml:space="preserve">Yapılan görüşmeler sonunda; </w:t>
      </w:r>
      <w:r w:rsidRPr="009D627A">
        <w:rPr>
          <w:bCs/>
          <w:sz w:val="22"/>
          <w:szCs w:val="22"/>
        </w:rPr>
        <w:t>2010/2011 Eğitim Öğretim Yılı Bahar Yarıyılı LLP/Erasmus Öğrenimi hareketliği kapsamında</w:t>
      </w:r>
      <w:r w:rsidRPr="00D258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yurt dışında bulunan Enstitümüz Eğitim Bilimleri Ana Bilim Dalı Öğrencisi</w:t>
      </w:r>
      <w:r w:rsidRPr="00D25800">
        <w:rPr>
          <w:bCs/>
          <w:sz w:val="22"/>
          <w:szCs w:val="22"/>
        </w:rPr>
        <w:t xml:space="preserve"> 0</w:t>
      </w:r>
      <w:r>
        <w:rPr>
          <w:bCs/>
          <w:sz w:val="22"/>
          <w:szCs w:val="22"/>
        </w:rPr>
        <w:t>970Y186007</w:t>
      </w:r>
      <w:r w:rsidRPr="00D25800">
        <w:rPr>
          <w:bCs/>
          <w:sz w:val="22"/>
          <w:szCs w:val="22"/>
        </w:rPr>
        <w:t xml:space="preserve"> numaralı </w:t>
      </w:r>
      <w:r>
        <w:rPr>
          <w:b/>
          <w:bCs/>
          <w:sz w:val="22"/>
          <w:szCs w:val="22"/>
        </w:rPr>
        <w:t xml:space="preserve">Büşra BİRÇAN’ın </w:t>
      </w:r>
      <w:r w:rsidRPr="009D627A">
        <w:rPr>
          <w:bCs/>
          <w:sz w:val="22"/>
          <w:szCs w:val="22"/>
        </w:rPr>
        <w:t>belirtilen süreler zarfında izinli sayılmasına oybirliği</w:t>
      </w:r>
      <w:r w:rsidRPr="00D25800">
        <w:rPr>
          <w:bCs/>
          <w:sz w:val="22"/>
          <w:szCs w:val="22"/>
        </w:rPr>
        <w:t xml:space="preserve"> ile karar verildi.</w:t>
      </w:r>
    </w:p>
    <w:p w:rsidR="00737994" w:rsidRDefault="00315E91" w:rsidP="004C7B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C52E6" w:rsidRPr="00D25800">
        <w:rPr>
          <w:b/>
          <w:sz w:val="22"/>
          <w:szCs w:val="22"/>
        </w:rPr>
        <w:t>-</w:t>
      </w:r>
      <w:r w:rsidR="002C52E6" w:rsidRPr="00D25800">
        <w:rPr>
          <w:bCs/>
          <w:sz w:val="22"/>
          <w:szCs w:val="22"/>
        </w:rPr>
        <w:t xml:space="preserve">Yapılan görüşmeler sonunda; </w:t>
      </w:r>
      <w:r w:rsidR="002C52E6">
        <w:rPr>
          <w:bCs/>
          <w:sz w:val="22"/>
          <w:szCs w:val="22"/>
        </w:rPr>
        <w:t>SAÜ Lisansüstü Eğitim ve Öğretim Yönetmeliği 24. Maddesi uyarınca a</w:t>
      </w:r>
      <w:r w:rsidR="00737994">
        <w:rPr>
          <w:bCs/>
          <w:sz w:val="22"/>
          <w:szCs w:val="22"/>
        </w:rPr>
        <w:t xml:space="preserve">şağıdaki tabloda adı soyadı, </w:t>
      </w:r>
      <w:r w:rsidR="002C52E6">
        <w:rPr>
          <w:bCs/>
          <w:sz w:val="22"/>
          <w:szCs w:val="22"/>
        </w:rPr>
        <w:t xml:space="preserve"> numarası</w:t>
      </w:r>
      <w:r w:rsidR="00737994">
        <w:rPr>
          <w:bCs/>
          <w:sz w:val="22"/>
          <w:szCs w:val="22"/>
        </w:rPr>
        <w:t xml:space="preserve"> ve Programı </w:t>
      </w:r>
      <w:r w:rsidR="002C52E6">
        <w:rPr>
          <w:bCs/>
          <w:sz w:val="22"/>
          <w:szCs w:val="22"/>
        </w:rPr>
        <w:t xml:space="preserve">belirtilen öğrencilere 2 yarıyıl ek süre verilmesine </w:t>
      </w:r>
      <w:r w:rsidR="002C52E6" w:rsidRPr="00D25800">
        <w:rPr>
          <w:sz w:val="22"/>
          <w:szCs w:val="22"/>
        </w:rPr>
        <w:t>oybirliği ile karar verildi</w:t>
      </w:r>
      <w:r w:rsidR="002C52E6">
        <w:rPr>
          <w:sz w:val="22"/>
          <w:szCs w:val="22"/>
        </w:rPr>
        <w:t>.</w:t>
      </w:r>
    </w:p>
    <w:p w:rsidR="00315E91" w:rsidRDefault="00315E91" w:rsidP="004C7B06">
      <w:pPr>
        <w:jc w:val="both"/>
        <w:rPr>
          <w:sz w:val="22"/>
          <w:szCs w:val="22"/>
        </w:rPr>
      </w:pPr>
    </w:p>
    <w:p w:rsidR="00F3393C" w:rsidRPr="00737994" w:rsidRDefault="00F3393C" w:rsidP="004C7B06">
      <w:pPr>
        <w:jc w:val="both"/>
        <w:rPr>
          <w:sz w:val="22"/>
          <w:szCs w:val="22"/>
        </w:rPr>
      </w:pPr>
      <w:r w:rsidRPr="002C52E6">
        <w:rPr>
          <w:b/>
          <w:sz w:val="22"/>
          <w:szCs w:val="22"/>
        </w:rPr>
        <w:t>Adı Soyadı</w:t>
      </w:r>
      <w:r w:rsidR="00737994">
        <w:rPr>
          <w:b/>
          <w:sz w:val="22"/>
          <w:szCs w:val="22"/>
        </w:rPr>
        <w:tab/>
      </w:r>
      <w:r w:rsidR="00737994">
        <w:rPr>
          <w:b/>
          <w:sz w:val="22"/>
          <w:szCs w:val="22"/>
        </w:rPr>
        <w:tab/>
        <w:t xml:space="preserve">        Numarası      </w:t>
      </w:r>
      <w:r w:rsidR="00737994">
        <w:rPr>
          <w:b/>
          <w:sz w:val="22"/>
          <w:szCs w:val="22"/>
        </w:rPr>
        <w:tab/>
        <w:t xml:space="preserve"> </w:t>
      </w:r>
      <w:r w:rsidR="00737994">
        <w:rPr>
          <w:b/>
          <w:sz w:val="22"/>
          <w:szCs w:val="22"/>
        </w:rPr>
        <w:tab/>
      </w:r>
      <w:r w:rsidRPr="002C52E6">
        <w:rPr>
          <w:b/>
          <w:sz w:val="22"/>
          <w:szCs w:val="22"/>
        </w:rPr>
        <w:t xml:space="preserve">Programı </w:t>
      </w:r>
    </w:p>
    <w:tbl>
      <w:tblPr>
        <w:tblStyle w:val="TabloKlavuzu"/>
        <w:tblW w:w="9606" w:type="dxa"/>
        <w:tblLook w:val="04A0"/>
      </w:tblPr>
      <w:tblGrid>
        <w:gridCol w:w="2518"/>
        <w:gridCol w:w="1418"/>
        <w:gridCol w:w="5670"/>
      </w:tblGrid>
      <w:tr w:rsidR="00F3393C" w:rsidTr="004C7B06">
        <w:tc>
          <w:tcPr>
            <w:tcW w:w="2518" w:type="dxa"/>
          </w:tcPr>
          <w:p w:rsidR="00F3393C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 xml:space="preserve">Nesrin </w:t>
            </w:r>
            <w:r w:rsidR="00F3393C" w:rsidRPr="00266855">
              <w:rPr>
                <w:bCs/>
                <w:sz w:val="22"/>
                <w:szCs w:val="22"/>
              </w:rPr>
              <w:t xml:space="preserve">AKPINARLI </w:t>
            </w:r>
          </w:p>
        </w:tc>
        <w:tc>
          <w:tcPr>
            <w:tcW w:w="14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0970Y32020</w:t>
            </w:r>
          </w:p>
        </w:tc>
        <w:tc>
          <w:tcPr>
            <w:tcW w:w="5670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İlköğretim Ana Bilim Dalı Fen Bilgisi Eğitimi Bilim Dalı</w:t>
            </w:r>
          </w:p>
        </w:tc>
      </w:tr>
      <w:tr w:rsidR="00F3393C" w:rsidTr="004C7B06">
        <w:tc>
          <w:tcPr>
            <w:tcW w:w="25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Ezgi KİRMAN</w:t>
            </w:r>
          </w:p>
        </w:tc>
        <w:tc>
          <w:tcPr>
            <w:tcW w:w="14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0970Y32017</w:t>
            </w:r>
          </w:p>
        </w:tc>
        <w:tc>
          <w:tcPr>
            <w:tcW w:w="5670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İlköğretim Ana Bilim Dalı Fen Bilgisi Eğitimi Bilim Dalı</w:t>
            </w:r>
          </w:p>
        </w:tc>
      </w:tr>
      <w:tr w:rsidR="00F3393C" w:rsidTr="004C7B06">
        <w:tc>
          <w:tcPr>
            <w:tcW w:w="25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Burcu KULAK</w:t>
            </w:r>
          </w:p>
        </w:tc>
        <w:tc>
          <w:tcPr>
            <w:tcW w:w="14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0970Y32004</w:t>
            </w:r>
          </w:p>
        </w:tc>
        <w:tc>
          <w:tcPr>
            <w:tcW w:w="5670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İlköğretim Ana Bilim Dalı Fen Bilgisi Eğitimi Bilim Dalı</w:t>
            </w:r>
          </w:p>
        </w:tc>
      </w:tr>
      <w:tr w:rsidR="00F3393C" w:rsidTr="004C7B06">
        <w:tc>
          <w:tcPr>
            <w:tcW w:w="25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Ragıp ÇAVUŞ</w:t>
            </w:r>
          </w:p>
        </w:tc>
        <w:tc>
          <w:tcPr>
            <w:tcW w:w="14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0970Y32001</w:t>
            </w:r>
          </w:p>
        </w:tc>
        <w:tc>
          <w:tcPr>
            <w:tcW w:w="5670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İlköğretim Ana Bilim Dalı Fen Bilgisi Eğitimi Bilim Dalı</w:t>
            </w:r>
          </w:p>
        </w:tc>
      </w:tr>
      <w:tr w:rsidR="00F3393C" w:rsidTr="004C7B06">
        <w:tc>
          <w:tcPr>
            <w:tcW w:w="25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Gülten KAVŞUT</w:t>
            </w:r>
          </w:p>
        </w:tc>
        <w:tc>
          <w:tcPr>
            <w:tcW w:w="1418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0970Y32006</w:t>
            </w:r>
          </w:p>
        </w:tc>
        <w:tc>
          <w:tcPr>
            <w:tcW w:w="5670" w:type="dxa"/>
          </w:tcPr>
          <w:p w:rsidR="00F3393C" w:rsidRPr="00266855" w:rsidRDefault="00F3393C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İlköğretim Ana Bilim Dalı Fen Bilgisi Eğitimi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Sevda ÜSTÜNDAĞ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0970Y32013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İlköğretim Ana Bilim Dalı Fen Bilgisi Eğitimi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Fatih GÜVEN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0970Y15012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Ahmet DAL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0970Y15013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Mustafa YILMAZ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0970Y15018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4C7B06" w:rsidP="004C7B0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İnanç ÇİNK</w:t>
            </w:r>
            <w:r w:rsidR="002C52E6" w:rsidRPr="00266855">
              <w:rPr>
                <w:bCs/>
                <w:sz w:val="22"/>
                <w:szCs w:val="22"/>
              </w:rPr>
              <w:t>ILIÇ KAYA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0970Y15002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Sezer HUYSUZ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0970Y15009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Esra ATIŞ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0870Y15023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Şener SOYLU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0970Y15020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Beden Eğitimi ve Spor Öğretmenliği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Özlem DİRİCAN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0970Y21001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Türkçe Eğitimi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Tüba OVALI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0970Y21008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Türkçe Eğitimi Ana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Pınar DOĞAN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0970Y16024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Eğitim Bilimleri Ana Bilim Dalı Eğitim Programları ve Öğretimi Bilim Dalı</w:t>
            </w:r>
          </w:p>
        </w:tc>
      </w:tr>
      <w:tr w:rsidR="002C52E6" w:rsidTr="004C7B06">
        <w:tc>
          <w:tcPr>
            <w:tcW w:w="25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Gökçe Pınar AKSOY</w:t>
            </w:r>
          </w:p>
        </w:tc>
        <w:tc>
          <w:tcPr>
            <w:tcW w:w="1418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0970Y16009</w:t>
            </w:r>
          </w:p>
        </w:tc>
        <w:tc>
          <w:tcPr>
            <w:tcW w:w="5670" w:type="dxa"/>
          </w:tcPr>
          <w:p w:rsidR="002C52E6" w:rsidRPr="00266855" w:rsidRDefault="002C52E6" w:rsidP="004C7B06">
            <w:pPr>
              <w:jc w:val="both"/>
              <w:rPr>
                <w:sz w:val="22"/>
                <w:szCs w:val="22"/>
              </w:rPr>
            </w:pPr>
            <w:r w:rsidRPr="00266855">
              <w:rPr>
                <w:bCs/>
                <w:sz w:val="22"/>
                <w:szCs w:val="22"/>
              </w:rPr>
              <w:t>Eğitim Bilimleri Ana Bilim Dalı Eğitim Programları ve Öğretimi Bilim Dalı</w:t>
            </w:r>
          </w:p>
        </w:tc>
      </w:tr>
    </w:tbl>
    <w:p w:rsid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Pr="00D25800">
        <w:rPr>
          <w:b/>
          <w:bCs/>
          <w:sz w:val="22"/>
          <w:szCs w:val="22"/>
        </w:rPr>
        <w:t>-</w:t>
      </w:r>
      <w:r w:rsidRPr="00D25800">
        <w:rPr>
          <w:bCs/>
          <w:sz w:val="22"/>
          <w:szCs w:val="22"/>
        </w:rPr>
        <w:t>Yapılan görüşmeler sonunda</w:t>
      </w:r>
      <w:r>
        <w:rPr>
          <w:bCs/>
          <w:sz w:val="22"/>
          <w:szCs w:val="22"/>
        </w:rPr>
        <w:t xml:space="preserve"> </w:t>
      </w:r>
      <w:r w:rsidRPr="00D25800">
        <w:rPr>
          <w:b/>
          <w:bCs/>
          <w:sz w:val="22"/>
          <w:szCs w:val="22"/>
        </w:rPr>
        <w:t xml:space="preserve">Doç. Dr. </w:t>
      </w:r>
      <w:r>
        <w:rPr>
          <w:b/>
          <w:bCs/>
          <w:sz w:val="22"/>
          <w:szCs w:val="22"/>
        </w:rPr>
        <w:t xml:space="preserve">İsmail GÜLEÇ’in YÖK tarafından 27-29 Mayıs 2011 </w:t>
      </w:r>
      <w:r w:rsidRPr="00D25800">
        <w:rPr>
          <w:bCs/>
          <w:sz w:val="22"/>
          <w:szCs w:val="22"/>
        </w:rPr>
        <w:t>tarihl</w:t>
      </w:r>
      <w:r>
        <w:rPr>
          <w:bCs/>
          <w:sz w:val="22"/>
          <w:szCs w:val="22"/>
        </w:rPr>
        <w:t xml:space="preserve">eri arasında İstanbul’da </w:t>
      </w:r>
      <w:r>
        <w:rPr>
          <w:b/>
          <w:bCs/>
          <w:sz w:val="22"/>
          <w:szCs w:val="22"/>
        </w:rPr>
        <w:t>“Uluslar</w:t>
      </w:r>
      <w:r w:rsidRPr="00E53BB2">
        <w:rPr>
          <w:b/>
          <w:bCs/>
          <w:sz w:val="22"/>
          <w:szCs w:val="22"/>
        </w:rPr>
        <w:t>arası Yükseköğretim Kongresi: Yeni Yönelişleri ve Sorunlar”</w:t>
      </w:r>
      <w:r>
        <w:rPr>
          <w:bCs/>
          <w:sz w:val="22"/>
          <w:szCs w:val="22"/>
        </w:rPr>
        <w:t xml:space="preserve"> başlığı adlında düzenlenecek olan kongrede </w:t>
      </w:r>
      <w:r w:rsidRPr="00E53BB2">
        <w:rPr>
          <w:b/>
          <w:bCs/>
          <w:sz w:val="22"/>
          <w:szCs w:val="22"/>
        </w:rPr>
        <w:t>“LİSANSÜSTÜ DERSLERİN YÜKSEK ÖĞRETİM YETERLİLİKLERİ ÇERÇEVESİNİ KARŞILAMA DÜZEYİ SAKARYA ÜNİVERSİTESİ ÖRNEĞİ”</w:t>
      </w:r>
      <w:r>
        <w:rPr>
          <w:bCs/>
          <w:sz w:val="22"/>
          <w:szCs w:val="22"/>
        </w:rPr>
        <w:t xml:space="preserve"> başlıklı bildirisini sunmak üzere belirtilen tarihlerde ücretinin Rektörlükçe karşılanarak yolluklu-yevmiyeli;  maaşlı izinli olarak görevlendirilmesinin</w:t>
      </w:r>
      <w:r w:rsidRPr="00C572B1">
        <w:rPr>
          <w:bCs/>
          <w:sz w:val="22"/>
          <w:szCs w:val="22"/>
        </w:rPr>
        <w:t xml:space="preserve"> </w:t>
      </w:r>
      <w:r w:rsidRPr="00C572B1">
        <w:rPr>
          <w:b/>
          <w:bCs/>
          <w:sz w:val="22"/>
          <w:szCs w:val="22"/>
        </w:rPr>
        <w:t xml:space="preserve">uygun </w:t>
      </w:r>
      <w:r w:rsidRPr="00C572B1">
        <w:rPr>
          <w:bCs/>
          <w:sz w:val="22"/>
          <w:szCs w:val="22"/>
        </w:rPr>
        <w:t xml:space="preserve">olduğuna oy birliği ile karar verildi.  </w:t>
      </w:r>
    </w:p>
    <w:p w:rsidR="00F3393C" w:rsidRPr="00315E91" w:rsidRDefault="00315E91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595E5B">
        <w:rPr>
          <w:b/>
          <w:bCs/>
          <w:sz w:val="22"/>
          <w:szCs w:val="22"/>
        </w:rPr>
        <w:t>-</w:t>
      </w:r>
      <w:r w:rsidRPr="00D25800">
        <w:rPr>
          <w:bCs/>
          <w:sz w:val="22"/>
          <w:szCs w:val="22"/>
        </w:rPr>
        <w:t>Yapılan görüşmeler sonunda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Yrd. Doç. Dr. Özcan Erkan AKGÜN’ün</w:t>
      </w:r>
      <w:r w:rsidRPr="00D258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YÖK tarafından 27-29 Mayıs 2011 </w:t>
      </w:r>
      <w:r w:rsidRPr="00D25800">
        <w:rPr>
          <w:bCs/>
          <w:sz w:val="22"/>
          <w:szCs w:val="22"/>
        </w:rPr>
        <w:t>tarihl</w:t>
      </w:r>
      <w:r>
        <w:rPr>
          <w:bCs/>
          <w:sz w:val="22"/>
          <w:szCs w:val="22"/>
        </w:rPr>
        <w:t xml:space="preserve">eri arasında İstanbul’da </w:t>
      </w:r>
      <w:r>
        <w:rPr>
          <w:b/>
          <w:bCs/>
          <w:sz w:val="22"/>
          <w:szCs w:val="22"/>
        </w:rPr>
        <w:t>“Uluslar</w:t>
      </w:r>
      <w:r w:rsidRPr="00E53BB2">
        <w:rPr>
          <w:b/>
          <w:bCs/>
          <w:sz w:val="22"/>
          <w:szCs w:val="22"/>
        </w:rPr>
        <w:t>arası Yükseköğretim Kongresi: Yeni Yönelişleri ve Sorunlar”</w:t>
      </w:r>
      <w:r>
        <w:rPr>
          <w:bCs/>
          <w:sz w:val="22"/>
          <w:szCs w:val="22"/>
        </w:rPr>
        <w:t xml:space="preserve"> başlığı adlında düzenlenecek olan kongrede </w:t>
      </w:r>
      <w:r w:rsidRPr="00E53BB2">
        <w:rPr>
          <w:b/>
          <w:bCs/>
          <w:sz w:val="22"/>
          <w:szCs w:val="22"/>
        </w:rPr>
        <w:t>“LİSANSÜSTÜ DERSLERİN YÜKSEK ÖĞRETİM YETERLİLİKLERİ ÇERÇEVESİNİ KARŞILAMA DÜZEYİ SAKARYA ÜNİVERSİTESİ ÖRNEĞİ”</w:t>
      </w:r>
      <w:r>
        <w:rPr>
          <w:bCs/>
          <w:sz w:val="22"/>
          <w:szCs w:val="22"/>
        </w:rPr>
        <w:t xml:space="preserve"> başlıklı bildirisini sunmak üzere belirtilen tarihlerde ücretinin Rektörlükçe karşılanarak yolluklu-yevmiyeli;  maaşlı izinli olarak görevlendirilmesinin </w:t>
      </w:r>
      <w:r w:rsidRPr="00C572B1">
        <w:rPr>
          <w:b/>
          <w:bCs/>
          <w:sz w:val="22"/>
          <w:szCs w:val="22"/>
        </w:rPr>
        <w:t xml:space="preserve">uygun </w:t>
      </w:r>
      <w:r w:rsidRPr="00C572B1">
        <w:rPr>
          <w:bCs/>
          <w:sz w:val="22"/>
          <w:szCs w:val="22"/>
        </w:rPr>
        <w:t>olduğuna</w:t>
      </w:r>
      <w:r>
        <w:rPr>
          <w:bCs/>
          <w:sz w:val="22"/>
          <w:szCs w:val="22"/>
        </w:rPr>
        <w:t xml:space="preserve"> oy birliği ile karar verildi.</w:t>
      </w:r>
    </w:p>
    <w:p w:rsidR="0009628D" w:rsidRDefault="00947CC4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Cs/>
          <w:sz w:val="22"/>
          <w:szCs w:val="22"/>
        </w:rPr>
        <w:t>Gündemde b</w:t>
      </w:r>
      <w:r w:rsidR="00986292" w:rsidRPr="00D25800">
        <w:rPr>
          <w:bCs/>
          <w:sz w:val="22"/>
          <w:szCs w:val="22"/>
        </w:rPr>
        <w:t>aşka madde olma</w:t>
      </w:r>
      <w:r w:rsidR="00F653D3" w:rsidRPr="00D25800">
        <w:rPr>
          <w:bCs/>
          <w:sz w:val="22"/>
          <w:szCs w:val="22"/>
        </w:rPr>
        <w:t>dığından toplantıya son verildi</w:t>
      </w:r>
      <w:r w:rsidR="00986292" w:rsidRPr="00D25800">
        <w:rPr>
          <w:bCs/>
          <w:sz w:val="22"/>
          <w:szCs w:val="22"/>
        </w:rPr>
        <w:t>.</w:t>
      </w:r>
    </w:p>
    <w:p w:rsidR="0009628D" w:rsidRDefault="0009628D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53BB2" w:rsidRDefault="00E53BB2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737994" w:rsidRDefault="00737994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09628D" w:rsidRPr="0009628D" w:rsidRDefault="0009628D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AE2B5E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9A41CC" w:rsidRPr="0080644E" w:rsidRDefault="009A41C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123BAC" w:rsidRPr="00D25800" w:rsidRDefault="00123BAC" w:rsidP="00AE2B5E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1E0378" w:rsidRPr="00D25800" w:rsidRDefault="001E0378" w:rsidP="00222996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sectPr w:rsidR="001E0378" w:rsidRPr="00D25800" w:rsidSect="00E53BB2">
      <w:headerReference w:type="default" r:id="rId8"/>
      <w:pgSz w:w="11906" w:h="16838"/>
      <w:pgMar w:top="0" w:right="1133" w:bottom="142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60" w:rsidRDefault="009A1F60" w:rsidP="00C14D99">
      <w:r>
        <w:separator/>
      </w:r>
    </w:p>
  </w:endnote>
  <w:endnote w:type="continuationSeparator" w:id="0">
    <w:p w:rsidR="009A1F60" w:rsidRDefault="009A1F60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60" w:rsidRDefault="009A1F60" w:rsidP="00C14D99">
      <w:r>
        <w:separator/>
      </w:r>
    </w:p>
  </w:footnote>
  <w:footnote w:type="continuationSeparator" w:id="0">
    <w:p w:rsidR="009A1F60" w:rsidRDefault="009A1F60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58" w:rsidRPr="00C14D99" w:rsidRDefault="00E53BB2" w:rsidP="00F86358">
    <w:pPr>
      <w:jc w:val="right"/>
      <w:rPr>
        <w:sz w:val="20"/>
        <w:szCs w:val="20"/>
      </w:rPr>
    </w:pPr>
    <w:r>
      <w:rPr>
        <w:sz w:val="20"/>
        <w:szCs w:val="20"/>
      </w:rPr>
      <w:t>EYK-010</w:t>
    </w:r>
    <w:r w:rsidR="001354A7">
      <w:rPr>
        <w:sz w:val="20"/>
        <w:szCs w:val="20"/>
      </w:rPr>
      <w:t>/</w:t>
    </w:r>
    <w:r w:rsidR="00737994">
      <w:rPr>
        <w:sz w:val="20"/>
        <w:szCs w:val="20"/>
      </w:rPr>
      <w:t>3</w:t>
    </w:r>
  </w:p>
  <w:p w:rsidR="00C14D99" w:rsidRDefault="00E53BB2" w:rsidP="00C14D99">
    <w:pPr>
      <w:jc w:val="right"/>
      <w:rPr>
        <w:sz w:val="20"/>
        <w:szCs w:val="20"/>
      </w:rPr>
    </w:pPr>
    <w:r>
      <w:rPr>
        <w:sz w:val="20"/>
        <w:szCs w:val="20"/>
      </w:rPr>
      <w:t>03</w:t>
    </w:r>
    <w:r w:rsidR="00C14D99" w:rsidRPr="00C14D99">
      <w:rPr>
        <w:sz w:val="20"/>
        <w:szCs w:val="20"/>
      </w:rPr>
      <w:t>.0</w:t>
    </w:r>
    <w:r>
      <w:rPr>
        <w:sz w:val="20"/>
        <w:szCs w:val="20"/>
      </w:rPr>
      <w:t>5</w:t>
    </w:r>
    <w:r w:rsidR="00C14D99" w:rsidRPr="00C14D99">
      <w:rPr>
        <w:sz w:val="20"/>
        <w:szCs w:val="20"/>
      </w:rPr>
      <w:t>.2011</w:t>
    </w:r>
  </w:p>
  <w:p w:rsidR="00CD753C" w:rsidRPr="00C14D99" w:rsidRDefault="00CD753C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A"/>
    <w:multiLevelType w:val="hybridMultilevel"/>
    <w:tmpl w:val="0FC2E3EE"/>
    <w:lvl w:ilvl="0" w:tplc="E6E6C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36F"/>
    <w:multiLevelType w:val="hybridMultilevel"/>
    <w:tmpl w:val="4FEED86C"/>
    <w:lvl w:ilvl="0" w:tplc="313A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B6A"/>
    <w:multiLevelType w:val="hybridMultilevel"/>
    <w:tmpl w:val="D7685C7C"/>
    <w:lvl w:ilvl="0" w:tplc="97447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194F"/>
    <w:multiLevelType w:val="hybridMultilevel"/>
    <w:tmpl w:val="09BE0226"/>
    <w:lvl w:ilvl="0" w:tplc="B47A4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12D6"/>
    <w:multiLevelType w:val="hybridMultilevel"/>
    <w:tmpl w:val="13EE0146"/>
    <w:lvl w:ilvl="0" w:tplc="895C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03B1A"/>
    <w:rsid w:val="00016B27"/>
    <w:rsid w:val="00026D7B"/>
    <w:rsid w:val="000579E7"/>
    <w:rsid w:val="0007723F"/>
    <w:rsid w:val="0008339E"/>
    <w:rsid w:val="0009628D"/>
    <w:rsid w:val="00097189"/>
    <w:rsid w:val="000B1407"/>
    <w:rsid w:val="000B6B1E"/>
    <w:rsid w:val="000D1869"/>
    <w:rsid w:val="000F0931"/>
    <w:rsid w:val="000F2269"/>
    <w:rsid w:val="000F49AB"/>
    <w:rsid w:val="001100C9"/>
    <w:rsid w:val="00116A69"/>
    <w:rsid w:val="00122177"/>
    <w:rsid w:val="00123BAC"/>
    <w:rsid w:val="0012716E"/>
    <w:rsid w:val="00131D3B"/>
    <w:rsid w:val="001354A7"/>
    <w:rsid w:val="00144DAB"/>
    <w:rsid w:val="0016207D"/>
    <w:rsid w:val="00170EF1"/>
    <w:rsid w:val="001770F4"/>
    <w:rsid w:val="001777E6"/>
    <w:rsid w:val="00180592"/>
    <w:rsid w:val="0019043D"/>
    <w:rsid w:val="0019228E"/>
    <w:rsid w:val="001A5B00"/>
    <w:rsid w:val="001C1EE6"/>
    <w:rsid w:val="001C33E6"/>
    <w:rsid w:val="001D5BC4"/>
    <w:rsid w:val="001E0378"/>
    <w:rsid w:val="001E1400"/>
    <w:rsid w:val="001E20CD"/>
    <w:rsid w:val="001E2458"/>
    <w:rsid w:val="001E384D"/>
    <w:rsid w:val="001E4671"/>
    <w:rsid w:val="001E590F"/>
    <w:rsid w:val="001E6FEE"/>
    <w:rsid w:val="00222996"/>
    <w:rsid w:val="0022307D"/>
    <w:rsid w:val="002269DB"/>
    <w:rsid w:val="0023328C"/>
    <w:rsid w:val="00240E4B"/>
    <w:rsid w:val="0024152F"/>
    <w:rsid w:val="00257BCE"/>
    <w:rsid w:val="00257CA3"/>
    <w:rsid w:val="00262859"/>
    <w:rsid w:val="00264DBD"/>
    <w:rsid w:val="00266855"/>
    <w:rsid w:val="002762BB"/>
    <w:rsid w:val="00285896"/>
    <w:rsid w:val="0028745A"/>
    <w:rsid w:val="00294B44"/>
    <w:rsid w:val="002C52E6"/>
    <w:rsid w:val="002E325E"/>
    <w:rsid w:val="002E73BA"/>
    <w:rsid w:val="002F4618"/>
    <w:rsid w:val="00315E91"/>
    <w:rsid w:val="0031643C"/>
    <w:rsid w:val="00317570"/>
    <w:rsid w:val="003331C7"/>
    <w:rsid w:val="00334B62"/>
    <w:rsid w:val="0034735C"/>
    <w:rsid w:val="003648C1"/>
    <w:rsid w:val="00386A4F"/>
    <w:rsid w:val="00387BF0"/>
    <w:rsid w:val="00387FA5"/>
    <w:rsid w:val="003B2851"/>
    <w:rsid w:val="003D0243"/>
    <w:rsid w:val="003F01AE"/>
    <w:rsid w:val="003F2E75"/>
    <w:rsid w:val="003F7DDE"/>
    <w:rsid w:val="00406790"/>
    <w:rsid w:val="004459C9"/>
    <w:rsid w:val="00455CC1"/>
    <w:rsid w:val="0045739E"/>
    <w:rsid w:val="00465792"/>
    <w:rsid w:val="00484E70"/>
    <w:rsid w:val="004C0009"/>
    <w:rsid w:val="004C7B06"/>
    <w:rsid w:val="004E5F61"/>
    <w:rsid w:val="004F4227"/>
    <w:rsid w:val="005037C1"/>
    <w:rsid w:val="005120CA"/>
    <w:rsid w:val="00517147"/>
    <w:rsid w:val="00522EF6"/>
    <w:rsid w:val="00531B66"/>
    <w:rsid w:val="00555D05"/>
    <w:rsid w:val="00557745"/>
    <w:rsid w:val="00561ABD"/>
    <w:rsid w:val="00563FC6"/>
    <w:rsid w:val="005832DF"/>
    <w:rsid w:val="00586EB2"/>
    <w:rsid w:val="00595E5B"/>
    <w:rsid w:val="005B6947"/>
    <w:rsid w:val="005E21C4"/>
    <w:rsid w:val="005E3D76"/>
    <w:rsid w:val="005F5C2B"/>
    <w:rsid w:val="005F7FC5"/>
    <w:rsid w:val="00607AB2"/>
    <w:rsid w:val="00613FB5"/>
    <w:rsid w:val="006538E0"/>
    <w:rsid w:val="006542BB"/>
    <w:rsid w:val="006605D4"/>
    <w:rsid w:val="00663846"/>
    <w:rsid w:val="006763DB"/>
    <w:rsid w:val="006A27BF"/>
    <w:rsid w:val="006C090D"/>
    <w:rsid w:val="006C6AB4"/>
    <w:rsid w:val="006C6C27"/>
    <w:rsid w:val="006D4D9B"/>
    <w:rsid w:val="006E7362"/>
    <w:rsid w:val="00707136"/>
    <w:rsid w:val="00734FD8"/>
    <w:rsid w:val="00735F73"/>
    <w:rsid w:val="00737994"/>
    <w:rsid w:val="00742C8D"/>
    <w:rsid w:val="00755AB4"/>
    <w:rsid w:val="00764EFF"/>
    <w:rsid w:val="0077683C"/>
    <w:rsid w:val="007A4336"/>
    <w:rsid w:val="007B25F6"/>
    <w:rsid w:val="007B38FA"/>
    <w:rsid w:val="007D17D0"/>
    <w:rsid w:val="007D33A8"/>
    <w:rsid w:val="007E5C8C"/>
    <w:rsid w:val="00800F49"/>
    <w:rsid w:val="00801B0C"/>
    <w:rsid w:val="00812E3B"/>
    <w:rsid w:val="00814237"/>
    <w:rsid w:val="0082378F"/>
    <w:rsid w:val="008358B9"/>
    <w:rsid w:val="00844A76"/>
    <w:rsid w:val="00850C22"/>
    <w:rsid w:val="00862C82"/>
    <w:rsid w:val="0086502B"/>
    <w:rsid w:val="0087156B"/>
    <w:rsid w:val="0087217A"/>
    <w:rsid w:val="00880656"/>
    <w:rsid w:val="0089017C"/>
    <w:rsid w:val="008938D6"/>
    <w:rsid w:val="00896974"/>
    <w:rsid w:val="008C3B89"/>
    <w:rsid w:val="008E0A63"/>
    <w:rsid w:val="008E3AF4"/>
    <w:rsid w:val="008F0215"/>
    <w:rsid w:val="008F7644"/>
    <w:rsid w:val="0090507E"/>
    <w:rsid w:val="00911011"/>
    <w:rsid w:val="00925771"/>
    <w:rsid w:val="00937D77"/>
    <w:rsid w:val="009410D5"/>
    <w:rsid w:val="00947CC4"/>
    <w:rsid w:val="009564FA"/>
    <w:rsid w:val="00960794"/>
    <w:rsid w:val="00965D1F"/>
    <w:rsid w:val="009744E6"/>
    <w:rsid w:val="00986292"/>
    <w:rsid w:val="009A1F60"/>
    <w:rsid w:val="009A41CC"/>
    <w:rsid w:val="009A4E22"/>
    <w:rsid w:val="009A6BBA"/>
    <w:rsid w:val="009C525B"/>
    <w:rsid w:val="009D627A"/>
    <w:rsid w:val="009E0B14"/>
    <w:rsid w:val="009F5877"/>
    <w:rsid w:val="00A218E7"/>
    <w:rsid w:val="00A3305B"/>
    <w:rsid w:val="00A35504"/>
    <w:rsid w:val="00A374C0"/>
    <w:rsid w:val="00A60BBD"/>
    <w:rsid w:val="00A61E6F"/>
    <w:rsid w:val="00A631BF"/>
    <w:rsid w:val="00A64841"/>
    <w:rsid w:val="00A65F82"/>
    <w:rsid w:val="00A85852"/>
    <w:rsid w:val="00A941C7"/>
    <w:rsid w:val="00A965C4"/>
    <w:rsid w:val="00A967B3"/>
    <w:rsid w:val="00AC2BC0"/>
    <w:rsid w:val="00AD2D10"/>
    <w:rsid w:val="00AD6104"/>
    <w:rsid w:val="00AD7F08"/>
    <w:rsid w:val="00AE2B5E"/>
    <w:rsid w:val="00AE6F61"/>
    <w:rsid w:val="00AE71B6"/>
    <w:rsid w:val="00AE76F5"/>
    <w:rsid w:val="00AF5D3A"/>
    <w:rsid w:val="00B147EF"/>
    <w:rsid w:val="00B3389F"/>
    <w:rsid w:val="00B50D3A"/>
    <w:rsid w:val="00B518D8"/>
    <w:rsid w:val="00B57A30"/>
    <w:rsid w:val="00B620CE"/>
    <w:rsid w:val="00B73DE3"/>
    <w:rsid w:val="00B8168F"/>
    <w:rsid w:val="00BA54AF"/>
    <w:rsid w:val="00BB2DFF"/>
    <w:rsid w:val="00BC5A29"/>
    <w:rsid w:val="00BD4824"/>
    <w:rsid w:val="00BE3BB6"/>
    <w:rsid w:val="00BF6F1A"/>
    <w:rsid w:val="00C037CB"/>
    <w:rsid w:val="00C05992"/>
    <w:rsid w:val="00C07742"/>
    <w:rsid w:val="00C12DDA"/>
    <w:rsid w:val="00C12FCE"/>
    <w:rsid w:val="00C14D99"/>
    <w:rsid w:val="00C30ED2"/>
    <w:rsid w:val="00C4422C"/>
    <w:rsid w:val="00C4660E"/>
    <w:rsid w:val="00C51AD3"/>
    <w:rsid w:val="00C64254"/>
    <w:rsid w:val="00CD753C"/>
    <w:rsid w:val="00CE2B36"/>
    <w:rsid w:val="00D15268"/>
    <w:rsid w:val="00D21195"/>
    <w:rsid w:val="00D25800"/>
    <w:rsid w:val="00D35D70"/>
    <w:rsid w:val="00D4292F"/>
    <w:rsid w:val="00D45964"/>
    <w:rsid w:val="00D47173"/>
    <w:rsid w:val="00D57B53"/>
    <w:rsid w:val="00D72C8E"/>
    <w:rsid w:val="00D90CC9"/>
    <w:rsid w:val="00DA1542"/>
    <w:rsid w:val="00DA6E20"/>
    <w:rsid w:val="00DC19F7"/>
    <w:rsid w:val="00DC264C"/>
    <w:rsid w:val="00DE0038"/>
    <w:rsid w:val="00DF4A57"/>
    <w:rsid w:val="00E2497E"/>
    <w:rsid w:val="00E35D29"/>
    <w:rsid w:val="00E40A97"/>
    <w:rsid w:val="00E53BB2"/>
    <w:rsid w:val="00E60A90"/>
    <w:rsid w:val="00E62B06"/>
    <w:rsid w:val="00E64040"/>
    <w:rsid w:val="00E703B7"/>
    <w:rsid w:val="00E70FEC"/>
    <w:rsid w:val="00E72BFD"/>
    <w:rsid w:val="00E8142C"/>
    <w:rsid w:val="00E83EC5"/>
    <w:rsid w:val="00E91A7A"/>
    <w:rsid w:val="00E92297"/>
    <w:rsid w:val="00EA3B70"/>
    <w:rsid w:val="00EC0712"/>
    <w:rsid w:val="00EC5B44"/>
    <w:rsid w:val="00EE16DB"/>
    <w:rsid w:val="00EE37B4"/>
    <w:rsid w:val="00F16D20"/>
    <w:rsid w:val="00F17FC1"/>
    <w:rsid w:val="00F21345"/>
    <w:rsid w:val="00F3393C"/>
    <w:rsid w:val="00F53963"/>
    <w:rsid w:val="00F63538"/>
    <w:rsid w:val="00F653D3"/>
    <w:rsid w:val="00F709A1"/>
    <w:rsid w:val="00F86358"/>
    <w:rsid w:val="00FA5DAD"/>
    <w:rsid w:val="00FB1634"/>
    <w:rsid w:val="00FC493D"/>
    <w:rsid w:val="00FE414F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B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42BB-1FBB-436D-B1C2-397A139B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2</cp:revision>
  <cp:lastPrinted>2011-05-05T06:23:00Z</cp:lastPrinted>
  <dcterms:created xsi:type="dcterms:W3CDTF">2011-05-18T07:46:00Z</dcterms:created>
  <dcterms:modified xsi:type="dcterms:W3CDTF">2011-05-18T07:46:00Z</dcterms:modified>
</cp:coreProperties>
</file>