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3373"/>
        <w:gridCol w:w="1846"/>
        <w:gridCol w:w="2125"/>
        <w:gridCol w:w="2694"/>
      </w:tblGrid>
      <w:tr w:rsidR="00472DDD" w14:paraId="141F0367" w14:textId="77777777">
        <w:trPr>
          <w:trHeight w:val="5273"/>
        </w:trPr>
        <w:tc>
          <w:tcPr>
            <w:tcW w:w="10214" w:type="dxa"/>
            <w:gridSpan w:val="5"/>
          </w:tcPr>
          <w:p w14:paraId="56FDFEEE" w14:textId="77777777" w:rsidR="00472DDD" w:rsidRDefault="0000365F">
            <w:pPr>
              <w:pStyle w:val="TableParagraph"/>
              <w:spacing w:line="224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Süreç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Rehberi:</w:t>
            </w:r>
          </w:p>
          <w:p w14:paraId="6929D7EF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11"/>
              <w:ind w:left="135" w:hanging="119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işlemini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gerçekleştirir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danışman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onayına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sunar.</w:t>
            </w:r>
          </w:p>
          <w:p w14:paraId="054DE61C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2"/>
              <w:ind w:right="470" w:firstLine="0"/>
              <w:rPr>
                <w:sz w:val="20"/>
              </w:rPr>
            </w:pPr>
            <w:r>
              <w:rPr>
                <w:sz w:val="20"/>
              </w:rPr>
              <w:t>Danışman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kendisine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içerisinde,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seçmiş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onaylar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gördüğü durumlarda öğrencinin seçmiş olduğu derslerin değiştirilmesini önerir.</w:t>
            </w:r>
          </w:p>
          <w:p w14:paraId="1881846F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5" w:line="244" w:lineRule="auto"/>
              <w:ind w:right="607" w:firstLine="0"/>
              <w:rPr>
                <w:sz w:val="20"/>
              </w:rPr>
            </w:pPr>
            <w:r>
              <w:rPr>
                <w:sz w:val="20"/>
              </w:rPr>
              <w:t>Danışmanın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değişikliği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önerisinde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durumunda,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önerilen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tekrar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onaya </w:t>
            </w:r>
            <w:r>
              <w:rPr>
                <w:spacing w:val="-2"/>
                <w:sz w:val="20"/>
              </w:rPr>
              <w:t>sunar.</w:t>
            </w:r>
          </w:p>
          <w:p w14:paraId="3BC25C02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line="219" w:lineRule="exact"/>
              <w:ind w:left="135" w:hanging="11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Danışman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üyesinin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işlemini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onaylaması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durumunda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tamamlanır.</w:t>
            </w:r>
          </w:p>
          <w:p w14:paraId="2A508FB8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3"/>
              <w:ind w:right="882" w:firstLine="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Danışmanın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önerisinde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öğrencinin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kendisine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işlem yapmaması durumunda derse yazılma işlemi </w:t>
            </w:r>
            <w:r>
              <w:rPr>
                <w:rFonts w:ascii="Arial" w:hAnsi="Arial"/>
                <w:b/>
                <w:sz w:val="20"/>
              </w:rPr>
              <w:t>tamamlanmaz.</w:t>
            </w:r>
          </w:p>
          <w:p w14:paraId="6FA65B42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4"/>
              <w:ind w:right="531" w:firstLine="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Danışmanın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kendisine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hiçbir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yapmaması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olduğu derse yazılma işlemi </w:t>
            </w:r>
            <w:r>
              <w:rPr>
                <w:rFonts w:ascii="Arial" w:hAnsi="Arial"/>
                <w:b/>
                <w:sz w:val="20"/>
              </w:rPr>
              <w:t>tamamlanmaz.</w:t>
            </w:r>
          </w:p>
          <w:p w14:paraId="5C07F5E0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5"/>
              <w:ind w:left="135" w:hanging="119"/>
              <w:rPr>
                <w:sz w:val="20"/>
              </w:rPr>
            </w:pPr>
            <w:r>
              <w:rPr>
                <w:sz w:val="20"/>
              </w:rPr>
              <w:t>Derse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işlemi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tamamlanmayan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takvimde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Mazeretli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tarihlerinde</w:t>
            </w:r>
          </w:p>
          <w:p w14:paraId="387078CE" w14:textId="77777777" w:rsidR="00472DDD" w:rsidRDefault="0000365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işlemini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tamamlamak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zorundadır.</w:t>
            </w:r>
          </w:p>
          <w:p w14:paraId="4DD735ED" w14:textId="77777777" w:rsidR="00472DDD" w:rsidRDefault="00472DDD">
            <w:pPr>
              <w:pStyle w:val="TableParagraph"/>
              <w:spacing w:before="65"/>
              <w:ind w:left="0"/>
              <w:rPr>
                <w:rFonts w:ascii="Times New Roman"/>
                <w:sz w:val="20"/>
              </w:rPr>
            </w:pPr>
          </w:p>
          <w:p w14:paraId="543C9CB0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1"/>
              <w:ind w:left="138" w:hanging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Açılan/açılmayan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dersler ilgili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enstitülerin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internet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sayfalarında ilan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edilir.</w:t>
            </w:r>
          </w:p>
          <w:p w14:paraId="3453F2BD" w14:textId="77777777" w:rsidR="00472DDD" w:rsidRDefault="00472DDD">
            <w:pPr>
              <w:pStyle w:val="TableParagraph"/>
              <w:spacing w:before="74"/>
              <w:ind w:left="0"/>
              <w:rPr>
                <w:rFonts w:ascii="Times New Roman"/>
                <w:sz w:val="20"/>
              </w:rPr>
            </w:pPr>
          </w:p>
          <w:p w14:paraId="13941E98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spacing w:line="244" w:lineRule="auto"/>
              <w:ind w:right="258" w:firstLine="0"/>
              <w:rPr>
                <w:sz w:val="20"/>
              </w:rPr>
            </w:pPr>
            <w:r>
              <w:rPr>
                <w:sz w:val="20"/>
              </w:rPr>
              <w:t>İlan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listelere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açılmayan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(açılan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derslerden seçerek) gerçekleştirir ve danışman onayına sunar.</w:t>
            </w:r>
          </w:p>
          <w:p w14:paraId="34667035" w14:textId="77777777" w:rsidR="00472DDD" w:rsidRDefault="00472DDD">
            <w:pPr>
              <w:pStyle w:val="TableParagraph"/>
              <w:spacing w:before="69"/>
              <w:ind w:left="0"/>
              <w:rPr>
                <w:rFonts w:ascii="Times New Roman"/>
                <w:sz w:val="20"/>
              </w:rPr>
            </w:pPr>
          </w:p>
          <w:p w14:paraId="58EB6390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  <w:tab w:val="left" w:pos="2080"/>
                <w:tab w:val="left" w:pos="3087"/>
                <w:tab w:val="left" w:pos="4138"/>
                <w:tab w:val="left" w:pos="4877"/>
                <w:tab w:val="left" w:pos="5619"/>
                <w:tab w:val="left" w:pos="6545"/>
                <w:tab w:val="left" w:pos="7206"/>
                <w:tab w:val="left" w:pos="7835"/>
                <w:tab w:val="left" w:pos="8939"/>
                <w:tab w:val="left" w:pos="9666"/>
              </w:tabs>
              <w:spacing w:line="226" w:lineRule="exact"/>
              <w:ind w:left="324" w:hanging="308"/>
              <w:rPr>
                <w:sz w:val="20"/>
              </w:rPr>
            </w:pPr>
            <w:r>
              <w:rPr>
                <w:spacing w:val="-2"/>
                <w:sz w:val="20"/>
              </w:rPr>
              <w:t>Açılan/açılmayan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derslerin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ilanından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sonra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derse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yazılma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veya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ders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değişikliği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onayı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süresi</w:t>
            </w:r>
          </w:p>
          <w:p w14:paraId="595781FF" w14:textId="77777777" w:rsidR="00472DDD" w:rsidRDefault="0000365F">
            <w:pPr>
              <w:pStyle w:val="TableParagraph"/>
              <w:spacing w:line="221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sonunda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danışmanın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yapmaması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durumunda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seçmiş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otomatik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olarak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onaylanır.</w:t>
            </w:r>
          </w:p>
          <w:p w14:paraId="0D23090E" w14:textId="77777777" w:rsidR="00472DDD" w:rsidRDefault="0000365F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line="222" w:lineRule="exact"/>
              <w:ind w:left="135" w:hanging="11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Açılmayan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işlemini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yapmayan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mazeret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hakkı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verilmez.</w:t>
            </w:r>
          </w:p>
        </w:tc>
      </w:tr>
      <w:tr w:rsidR="00472DDD" w14:paraId="12A4799B" w14:textId="77777777">
        <w:trPr>
          <w:trHeight w:val="599"/>
        </w:trPr>
        <w:tc>
          <w:tcPr>
            <w:tcW w:w="10214" w:type="dxa"/>
            <w:gridSpan w:val="5"/>
            <w:shd w:val="clear" w:color="auto" w:fill="0066FF"/>
          </w:tcPr>
          <w:p w14:paraId="04D24B6E" w14:textId="77777777" w:rsidR="00472DDD" w:rsidRDefault="0000365F">
            <w:pPr>
              <w:pStyle w:val="TableParagraph"/>
              <w:spacing w:before="172"/>
              <w:ind w:left="90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Kayıt</w:t>
            </w:r>
            <w:r>
              <w:rPr>
                <w:rFonts w:ascii="Arial" w:hAnsi="Arial"/>
                <w:b/>
                <w:spacing w:val="-1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Yenileyecek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Ve</w:t>
            </w:r>
            <w:r>
              <w:rPr>
                <w:rFonts w:ascii="Arial" w:hAnsi="Arial"/>
                <w:b/>
                <w:spacing w:val="-1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İlk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Kez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Ders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Alacak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Öğrencilerimiz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İçin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Derse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Yazılma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İşlemleri</w:t>
            </w:r>
          </w:p>
        </w:tc>
      </w:tr>
      <w:tr w:rsidR="00472DDD" w14:paraId="23039486" w14:textId="77777777">
        <w:trPr>
          <w:trHeight w:val="599"/>
        </w:trPr>
        <w:tc>
          <w:tcPr>
            <w:tcW w:w="10214" w:type="dxa"/>
            <w:gridSpan w:val="5"/>
          </w:tcPr>
          <w:p w14:paraId="4AD9DD17" w14:textId="77777777" w:rsidR="00472DDD" w:rsidRDefault="0000365F">
            <w:pPr>
              <w:pStyle w:val="TableParagraph"/>
              <w:spacing w:before="64" w:line="249" w:lineRule="auto"/>
              <w:rPr>
                <w:sz w:val="20"/>
              </w:rPr>
            </w:pPr>
            <w:r>
              <w:rPr>
                <w:sz w:val="20"/>
              </w:rPr>
              <w:t>SABİS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kullanıcı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adını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şifresini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unutan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öğrenciler </w:t>
            </w:r>
            <w:hyperlink r:id="rId5">
              <w:r>
                <w:rPr>
                  <w:rFonts w:ascii="Arial" w:hAnsi="Arial"/>
                  <w:b/>
                  <w:sz w:val="20"/>
                  <w:u w:val="single"/>
                </w:rPr>
                <w:t>buraya</w:t>
              </w:r>
              <w:r>
                <w:rPr>
                  <w:rFonts w:ascii="Arial" w:hAnsi="Arial"/>
                  <w:b/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rFonts w:ascii="Arial" w:hAnsi="Arial"/>
                  <w:b/>
                  <w:sz w:val="20"/>
                  <w:u w:val="single"/>
                </w:rPr>
                <w:t>tıklayarak</w:t>
              </w:r>
            </w:hyperlink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kullanıcı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adını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öğrenebilir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şifre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sıfırlama işlemini yapabilir.</w:t>
            </w:r>
          </w:p>
        </w:tc>
      </w:tr>
      <w:tr w:rsidR="00472DDD" w14:paraId="07A478BE" w14:textId="77777777">
        <w:trPr>
          <w:trHeight w:val="359"/>
        </w:trPr>
        <w:tc>
          <w:tcPr>
            <w:tcW w:w="3549" w:type="dxa"/>
            <w:gridSpan w:val="2"/>
            <w:vMerge w:val="restart"/>
          </w:tcPr>
          <w:p w14:paraId="5B659200" w14:textId="77777777" w:rsidR="00472DDD" w:rsidRDefault="00472DDD">
            <w:pPr>
              <w:pStyle w:val="TableParagraph"/>
              <w:spacing w:before="75"/>
              <w:ind w:left="0"/>
              <w:rPr>
                <w:rFonts w:ascii="Times New Roman"/>
                <w:sz w:val="20"/>
              </w:rPr>
            </w:pPr>
          </w:p>
          <w:p w14:paraId="629EE21D" w14:textId="77777777" w:rsidR="00472DDD" w:rsidRDefault="0000365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SABİS'e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Giriş: </w:t>
            </w:r>
            <w:r>
              <w:rPr>
                <w:spacing w:val="-4"/>
                <w:sz w:val="20"/>
              </w:rPr>
              <w:t>Örnek</w:t>
            </w:r>
          </w:p>
        </w:tc>
        <w:tc>
          <w:tcPr>
            <w:tcW w:w="1846" w:type="dxa"/>
          </w:tcPr>
          <w:p w14:paraId="045563C1" w14:textId="77777777" w:rsidR="00472DDD" w:rsidRDefault="0000365F">
            <w:pPr>
              <w:pStyle w:val="TableParagraph"/>
              <w:spacing w:before="57"/>
              <w:ind w:left="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Öğrenci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Numarası</w:t>
            </w:r>
          </w:p>
        </w:tc>
        <w:tc>
          <w:tcPr>
            <w:tcW w:w="2125" w:type="dxa"/>
          </w:tcPr>
          <w:p w14:paraId="5AE0A832" w14:textId="77777777" w:rsidR="00472DDD" w:rsidRDefault="0000365F">
            <w:pPr>
              <w:pStyle w:val="TableParagraph"/>
              <w:spacing w:before="57"/>
              <w:ind w:left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Kullanıcı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Adı</w:t>
            </w:r>
          </w:p>
        </w:tc>
        <w:tc>
          <w:tcPr>
            <w:tcW w:w="2694" w:type="dxa"/>
          </w:tcPr>
          <w:p w14:paraId="77A17222" w14:textId="77777777" w:rsidR="00472DDD" w:rsidRDefault="0000365F">
            <w:pPr>
              <w:pStyle w:val="TableParagraph"/>
              <w:spacing w:before="57"/>
              <w:ind w:lef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Şifre</w:t>
            </w:r>
          </w:p>
        </w:tc>
      </w:tr>
      <w:tr w:rsidR="00472DDD" w14:paraId="7EB8DDB8" w14:textId="77777777">
        <w:trPr>
          <w:trHeight w:val="475"/>
        </w:trPr>
        <w:tc>
          <w:tcPr>
            <w:tcW w:w="3549" w:type="dxa"/>
            <w:gridSpan w:val="2"/>
            <w:vMerge/>
            <w:tcBorders>
              <w:top w:val="nil"/>
            </w:tcBorders>
          </w:tcPr>
          <w:p w14:paraId="4BB8C433" w14:textId="77777777" w:rsidR="00472DDD" w:rsidRDefault="00472DD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0A4BB4B1" w14:textId="77777777" w:rsidR="00472DDD" w:rsidRDefault="0000365F">
            <w:pPr>
              <w:pStyle w:val="TableParagraph"/>
              <w:spacing w:before="12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y245004999</w:t>
            </w:r>
          </w:p>
        </w:tc>
        <w:tc>
          <w:tcPr>
            <w:tcW w:w="2125" w:type="dxa"/>
          </w:tcPr>
          <w:p w14:paraId="155FADD0" w14:textId="77777777" w:rsidR="00472DDD" w:rsidRDefault="0000365F">
            <w:pPr>
              <w:pStyle w:val="TableParagraph"/>
              <w:spacing w:before="123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y245004999</w:t>
            </w:r>
          </w:p>
        </w:tc>
        <w:tc>
          <w:tcPr>
            <w:tcW w:w="2694" w:type="dxa"/>
          </w:tcPr>
          <w:p w14:paraId="129BD14B" w14:textId="77777777" w:rsidR="00472DDD" w:rsidRDefault="0000365F">
            <w:pPr>
              <w:pStyle w:val="TableParagraph"/>
              <w:spacing w:before="123"/>
              <w:ind w:left="12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girişte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472DDD" w14:paraId="5AB33847" w14:textId="77777777">
        <w:trPr>
          <w:trHeight w:val="597"/>
        </w:trPr>
        <w:tc>
          <w:tcPr>
            <w:tcW w:w="10214" w:type="dxa"/>
            <w:gridSpan w:val="5"/>
            <w:shd w:val="clear" w:color="auto" w:fill="0066FF"/>
          </w:tcPr>
          <w:p w14:paraId="151ED3E2" w14:textId="77777777" w:rsidR="00472DDD" w:rsidRDefault="0000365F">
            <w:pPr>
              <w:pStyle w:val="TableParagraph"/>
              <w:spacing w:before="172"/>
              <w:ind w:left="6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Derse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Yazılma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İşlemlerinizi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Yapmadan</w:t>
            </w:r>
            <w:r>
              <w:rPr>
                <w:rFonts w:ascii="Arial" w:hAnsi="Arial"/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Önce</w:t>
            </w:r>
            <w:r>
              <w:rPr>
                <w:rFonts w:ascii="Arial" w:hAnsi="Arial"/>
                <w:b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Aşağıdaki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Açıklamaları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Dikkatlice</w:t>
            </w:r>
            <w:r>
              <w:rPr>
                <w:rFonts w:ascii="Arial" w:hAnsi="Arial"/>
                <w:b/>
                <w:spacing w:val="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Okuyunuz.</w:t>
            </w:r>
          </w:p>
        </w:tc>
      </w:tr>
      <w:tr w:rsidR="00472DDD" w14:paraId="24ABB5AF" w14:textId="77777777">
        <w:trPr>
          <w:trHeight w:val="460"/>
        </w:trPr>
        <w:tc>
          <w:tcPr>
            <w:tcW w:w="10214" w:type="dxa"/>
            <w:gridSpan w:val="5"/>
          </w:tcPr>
          <w:p w14:paraId="2882D7F5" w14:textId="77777777" w:rsidR="00472DDD" w:rsidRDefault="0000365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 xml:space="preserve"> </w:t>
            </w:r>
            <w:hyperlink r:id="rId6">
              <w:r>
                <w:rPr>
                  <w:rFonts w:ascii="Arial" w:hAnsi="Arial"/>
                  <w:b/>
                  <w:sz w:val="20"/>
                  <w:u w:val="single"/>
                </w:rPr>
                <w:t>https://sabis.sakarya.edu.tr</w:t>
              </w:r>
            </w:hyperlink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adresinden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kullanıcı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şifre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yaptıktan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  <w:p w14:paraId="3EA39584" w14:textId="77777777" w:rsidR="00472DDD" w:rsidRDefault="0000365F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z w:val="20"/>
              </w:rPr>
              <w:t>Sekmesine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tıklayınız.</w:t>
            </w:r>
          </w:p>
        </w:tc>
      </w:tr>
      <w:tr w:rsidR="00472DDD" w14:paraId="59D2FA65" w14:textId="77777777">
        <w:trPr>
          <w:trHeight w:val="450"/>
        </w:trPr>
        <w:tc>
          <w:tcPr>
            <w:tcW w:w="10214" w:type="dxa"/>
            <w:gridSpan w:val="5"/>
          </w:tcPr>
          <w:p w14:paraId="6A65AE0C" w14:textId="77777777" w:rsidR="00472DDD" w:rsidRDefault="0000365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menüden</w:t>
            </w:r>
            <w:r>
              <w:rPr>
                <w:spacing w:val="-9"/>
                <w:sz w:val="20"/>
              </w:rPr>
              <w:t xml:space="preserve"> </w:t>
            </w:r>
            <w:hyperlink r:id="rId7">
              <w:r>
                <w:rPr>
                  <w:rFonts w:ascii="Arial" w:hAnsi="Arial"/>
                  <w:b/>
                  <w:sz w:val="20"/>
                  <w:u w:val="single"/>
                </w:rPr>
                <w:t>Derse</w:t>
              </w:r>
              <w:r>
                <w:rPr>
                  <w:rFonts w:ascii="Arial" w:hAnsi="Arial"/>
                  <w:b/>
                  <w:spacing w:val="-14"/>
                  <w:sz w:val="20"/>
                  <w:u w:val="single"/>
                </w:rPr>
                <w:t xml:space="preserve"> </w:t>
              </w:r>
              <w:r>
                <w:rPr>
                  <w:rFonts w:ascii="Arial" w:hAnsi="Arial"/>
                  <w:b/>
                  <w:sz w:val="20"/>
                  <w:u w:val="single"/>
                </w:rPr>
                <w:t>Yazılmayı</w:t>
              </w:r>
            </w:hyperlink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seçiniz.</w:t>
            </w:r>
          </w:p>
        </w:tc>
      </w:tr>
      <w:tr w:rsidR="00472DDD" w14:paraId="6ADAC9DA" w14:textId="77777777">
        <w:trPr>
          <w:trHeight w:val="450"/>
        </w:trPr>
        <w:tc>
          <w:tcPr>
            <w:tcW w:w="10214" w:type="dxa"/>
            <w:gridSpan w:val="5"/>
          </w:tcPr>
          <w:p w14:paraId="0DDCCE16" w14:textId="77777777" w:rsidR="00472DDD" w:rsidRDefault="0000365F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Açılan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ekranda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seçmek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istediğiniz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yanındaki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butonuna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basınız.</w:t>
            </w:r>
          </w:p>
        </w:tc>
      </w:tr>
      <w:tr w:rsidR="00472DDD" w14:paraId="75EF7762" w14:textId="77777777">
        <w:trPr>
          <w:trHeight w:val="1214"/>
        </w:trPr>
        <w:tc>
          <w:tcPr>
            <w:tcW w:w="10214" w:type="dxa"/>
            <w:gridSpan w:val="5"/>
          </w:tcPr>
          <w:p w14:paraId="667EA24F" w14:textId="77777777" w:rsidR="00472DDD" w:rsidRDefault="00472DDD">
            <w:pPr>
              <w:pStyle w:val="TableParagraph"/>
              <w:spacing w:before="31"/>
              <w:ind w:left="0"/>
              <w:rPr>
                <w:rFonts w:ascii="Times New Roman"/>
                <w:sz w:val="20"/>
              </w:rPr>
            </w:pPr>
          </w:p>
          <w:p w14:paraId="2325A31E" w14:textId="77777777" w:rsidR="00472DDD" w:rsidRDefault="0000365F">
            <w:pPr>
              <w:pStyle w:val="TableParagraph"/>
              <w:spacing w:line="244" w:lineRule="auto"/>
              <w:ind w:right="5"/>
              <w:jc w:val="both"/>
              <w:rPr>
                <w:sz w:val="20"/>
              </w:rPr>
            </w:pPr>
            <w:r>
              <w:rPr>
                <w:sz w:val="20"/>
              </w:rPr>
              <w:t>4- Farklı bir anabilim dalından ders seçmek istiyorsanız; ekranın orta kısmından ilgili anabilim dalını seçerek derslerin yanındaki ekle butonuna basınız. Farklı bir anabilim dalından almış olduğunuz dersi silmek istiyorsanız yine aynı anabilim dalı ders l</w:t>
            </w:r>
            <w:r>
              <w:rPr>
                <w:sz w:val="20"/>
              </w:rPr>
              <w:t>istesine giderek silme işlemini yapınız.</w:t>
            </w:r>
          </w:p>
        </w:tc>
      </w:tr>
      <w:tr w:rsidR="00472DDD" w14:paraId="5DF591D6" w14:textId="77777777">
        <w:trPr>
          <w:trHeight w:val="309"/>
        </w:trPr>
        <w:tc>
          <w:tcPr>
            <w:tcW w:w="176" w:type="dxa"/>
            <w:tcBorders>
              <w:bottom w:val="nil"/>
              <w:right w:val="nil"/>
            </w:tcBorders>
            <w:shd w:val="clear" w:color="auto" w:fill="C7F7F5"/>
          </w:tcPr>
          <w:p w14:paraId="7EC3E15C" w14:textId="77777777" w:rsidR="00472DDD" w:rsidRDefault="0000365F">
            <w:pPr>
              <w:pStyle w:val="TableParagraph"/>
              <w:spacing w:line="287" w:lineRule="exact"/>
              <w:ind w:left="23" w:right="-2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Z</w:t>
            </w:r>
          </w:p>
        </w:tc>
        <w:tc>
          <w:tcPr>
            <w:tcW w:w="10038" w:type="dxa"/>
            <w:gridSpan w:val="4"/>
            <w:vMerge w:val="restart"/>
            <w:tcBorders>
              <w:left w:val="nil"/>
              <w:bottom w:val="nil"/>
            </w:tcBorders>
          </w:tcPr>
          <w:p w14:paraId="3BA982E1" w14:textId="77777777" w:rsidR="00472DDD" w:rsidRDefault="0000365F">
            <w:pPr>
              <w:pStyle w:val="TableParagraph"/>
              <w:spacing w:before="83" w:line="367" w:lineRule="auto"/>
              <w:ind w:left="100" w:right="7475" w:hanging="34"/>
              <w:rPr>
                <w:sz w:val="18"/>
              </w:rPr>
            </w:pPr>
            <w:r>
              <w:rPr>
                <w:sz w:val="18"/>
              </w:rPr>
              <w:t xml:space="preserve">Zorunlu Dersler yeşil ile </w:t>
            </w:r>
            <w:r>
              <w:rPr>
                <w:spacing w:val="-2"/>
                <w:sz w:val="18"/>
              </w:rPr>
              <w:t>Seçmeli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Dersler mavi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ile</w:t>
            </w:r>
          </w:p>
          <w:p w14:paraId="710EC056" w14:textId="77777777" w:rsidR="00472DDD" w:rsidRDefault="0000365F">
            <w:pPr>
              <w:pStyle w:val="TableParagraph"/>
              <w:spacing w:line="197" w:lineRule="exact"/>
              <w:ind w:left="81"/>
              <w:rPr>
                <w:sz w:val="18"/>
              </w:rPr>
            </w:pPr>
            <w:r>
              <w:rPr>
                <w:sz w:val="18"/>
              </w:rPr>
              <w:t>Uzmanlık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Dersleri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kırmızı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belirtilmiştir.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Tezli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Doktora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programlarında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kayıtlı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öğrenciler </w:t>
            </w:r>
            <w:r>
              <w:rPr>
                <w:spacing w:val="-4"/>
                <w:sz w:val="18"/>
              </w:rPr>
              <w:t>(tez</w:t>
            </w:r>
          </w:p>
        </w:tc>
      </w:tr>
      <w:tr w:rsidR="00472DDD" w14:paraId="1B92DD2E" w14:textId="77777777">
        <w:trPr>
          <w:trHeight w:val="309"/>
        </w:trPr>
        <w:tc>
          <w:tcPr>
            <w:tcW w:w="176" w:type="dxa"/>
            <w:tcBorders>
              <w:top w:val="nil"/>
              <w:bottom w:val="nil"/>
              <w:right w:val="nil"/>
            </w:tcBorders>
            <w:shd w:val="clear" w:color="auto" w:fill="DFEEFF"/>
          </w:tcPr>
          <w:p w14:paraId="30E89C7B" w14:textId="77777777" w:rsidR="00472DDD" w:rsidRDefault="0000365F">
            <w:pPr>
              <w:pStyle w:val="TableParagraph"/>
              <w:spacing w:line="289" w:lineRule="exact"/>
              <w:ind w:left="23" w:right="-4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S</w:t>
            </w:r>
          </w:p>
        </w:tc>
        <w:tc>
          <w:tcPr>
            <w:tcW w:w="1003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6C7D713" w14:textId="77777777" w:rsidR="00472DDD" w:rsidRDefault="00472DDD">
            <w:pPr>
              <w:rPr>
                <w:sz w:val="2"/>
                <w:szCs w:val="2"/>
              </w:rPr>
            </w:pPr>
          </w:p>
        </w:tc>
      </w:tr>
      <w:tr w:rsidR="00472DDD" w14:paraId="33CA3A28" w14:textId="77777777">
        <w:trPr>
          <w:trHeight w:val="312"/>
        </w:trPr>
        <w:tc>
          <w:tcPr>
            <w:tcW w:w="176" w:type="dxa"/>
            <w:tcBorders>
              <w:top w:val="nil"/>
              <w:bottom w:val="nil"/>
              <w:right w:val="nil"/>
            </w:tcBorders>
            <w:shd w:val="clear" w:color="auto" w:fill="FFE0E3"/>
          </w:tcPr>
          <w:p w14:paraId="6C3BE90D" w14:textId="77777777" w:rsidR="00472DDD" w:rsidRDefault="0000365F">
            <w:pPr>
              <w:pStyle w:val="TableParagraph"/>
              <w:spacing w:line="289" w:lineRule="exact"/>
              <w:ind w:left="23" w:right="-2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Z</w:t>
            </w:r>
          </w:p>
        </w:tc>
        <w:tc>
          <w:tcPr>
            <w:tcW w:w="1003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1689288" w14:textId="77777777" w:rsidR="00472DDD" w:rsidRDefault="00472DDD">
            <w:pPr>
              <w:rPr>
                <w:sz w:val="2"/>
                <w:szCs w:val="2"/>
              </w:rPr>
            </w:pPr>
          </w:p>
        </w:tc>
      </w:tr>
      <w:tr w:rsidR="00472DDD" w14:paraId="24B98D78" w14:textId="77777777">
        <w:trPr>
          <w:trHeight w:val="642"/>
        </w:trPr>
        <w:tc>
          <w:tcPr>
            <w:tcW w:w="10214" w:type="dxa"/>
            <w:gridSpan w:val="5"/>
            <w:tcBorders>
              <w:top w:val="nil"/>
            </w:tcBorders>
          </w:tcPr>
          <w:p w14:paraId="7025E6B2" w14:textId="77777777" w:rsidR="00472DDD" w:rsidRDefault="0000365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aşamasında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olanlar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dahil)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Uzmanlık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yaptırmak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zorundadır.</w:t>
            </w:r>
          </w:p>
          <w:p w14:paraId="79103684" w14:textId="77777777" w:rsidR="00472DDD" w:rsidRDefault="00472DDD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7E086FE5" w14:textId="77777777" w:rsidR="00472DDD" w:rsidRDefault="0000365F">
            <w:pPr>
              <w:pStyle w:val="TableParagraph"/>
              <w:spacing w:line="206" w:lineRule="exact"/>
              <w:ind w:left="8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Programınıza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ait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tüm derslere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ve ders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içeriklerine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hyperlink r:id="rId8">
              <w:r>
                <w:rPr>
                  <w:rFonts w:ascii="Arial" w:hAnsi="Arial"/>
                  <w:b/>
                  <w:spacing w:val="-2"/>
                  <w:sz w:val="18"/>
                  <w:u w:val="single"/>
                </w:rPr>
                <w:t>buraya tıklayarak</w:t>
              </w:r>
            </w:hyperlink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ulaşabilirsiniz.</w:t>
            </w:r>
          </w:p>
        </w:tc>
      </w:tr>
      <w:tr w:rsidR="00472DDD" w14:paraId="0A287E82" w14:textId="77777777">
        <w:trPr>
          <w:trHeight w:val="1218"/>
        </w:trPr>
        <w:tc>
          <w:tcPr>
            <w:tcW w:w="10214" w:type="dxa"/>
            <w:gridSpan w:val="5"/>
          </w:tcPr>
          <w:p w14:paraId="7D74F002" w14:textId="5217C176" w:rsidR="00472DDD" w:rsidRDefault="0000365F">
            <w:pPr>
              <w:pStyle w:val="TableParagraph"/>
              <w:ind w:right="-2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Tezsiz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Yüksek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Lisans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Programlarında</w:t>
            </w:r>
            <w:r>
              <w:rPr>
                <w:rFonts w:ascii="Arial" w:hAnsi="Arial"/>
                <w:b/>
                <w:spacing w:val="80"/>
                <w:w w:val="15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III.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Yarıyıl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öğrencilerinin</w:t>
            </w:r>
            <w:r>
              <w:rPr>
                <w:rFonts w:ascii="Arial" w:hAnsi="Arial"/>
                <w:b/>
                <w:spacing w:val="80"/>
                <w:w w:val="15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derse</w:t>
            </w:r>
            <w:r>
              <w:rPr>
                <w:rFonts w:ascii="Arial" w:hAnsi="Arial"/>
                <w:b/>
                <w:spacing w:val="80"/>
                <w:w w:val="15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yazılma işlemlerinin tamamlanabilmesi için derse yazılma işlemleri bittikten sonra </w:t>
            </w:r>
            <w:r>
              <w:rPr>
                <w:rFonts w:ascii="Arial" w:hAnsi="Arial"/>
                <w:b/>
                <w:sz w:val="20"/>
              </w:rPr>
              <w:t>aldıkları her ders için ders başına ücret ödemesini ( x Ders * 1.000 TL) yapmaları gerekmektedir. Belirlenen t</w:t>
            </w:r>
            <w:r>
              <w:rPr>
                <w:rFonts w:ascii="Arial" w:hAnsi="Arial"/>
                <w:b/>
                <w:sz w:val="20"/>
              </w:rPr>
              <w:t>arih aralığında ders başına ücret ödemesinin yapılmaması durumunda derse yazılma işlemi iptal edilecektir.</w:t>
            </w:r>
          </w:p>
        </w:tc>
      </w:tr>
      <w:tr w:rsidR="00472DDD" w14:paraId="1B330973" w14:textId="77777777">
        <w:trPr>
          <w:trHeight w:val="451"/>
        </w:trPr>
        <w:tc>
          <w:tcPr>
            <w:tcW w:w="10214" w:type="dxa"/>
            <w:gridSpan w:val="5"/>
          </w:tcPr>
          <w:p w14:paraId="4E89E56B" w14:textId="77777777" w:rsidR="00472DDD" w:rsidRDefault="0000365F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çakışan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derslere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işlemi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yapılamaz.</w:t>
            </w:r>
          </w:p>
        </w:tc>
      </w:tr>
    </w:tbl>
    <w:p w14:paraId="0FFE3083" w14:textId="77777777" w:rsidR="00472DDD" w:rsidRDefault="00472DDD">
      <w:pPr>
        <w:pStyle w:val="TableParagraph"/>
        <w:rPr>
          <w:sz w:val="20"/>
        </w:rPr>
        <w:sectPr w:rsidR="00472DDD">
          <w:type w:val="continuous"/>
          <w:pgSz w:w="11920" w:h="16850"/>
          <w:pgMar w:top="1360" w:right="566" w:bottom="1337" w:left="85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2"/>
      </w:tblGrid>
      <w:tr w:rsidR="00472DDD" w14:paraId="48BDE260" w14:textId="77777777">
        <w:trPr>
          <w:trHeight w:val="451"/>
        </w:trPr>
        <w:tc>
          <w:tcPr>
            <w:tcW w:w="10212" w:type="dxa"/>
          </w:tcPr>
          <w:p w14:paraId="2597B9C1" w14:textId="77777777" w:rsidR="00472DDD" w:rsidRDefault="0000365F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Seçilen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dersler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sekmesinde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seçtiğiniz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dersler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gözüküyor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işleminiz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tamamlanmış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demektir.</w:t>
            </w:r>
          </w:p>
        </w:tc>
      </w:tr>
      <w:tr w:rsidR="00472DDD" w14:paraId="3B46FFDC" w14:textId="77777777">
        <w:trPr>
          <w:trHeight w:val="1151"/>
        </w:trPr>
        <w:tc>
          <w:tcPr>
            <w:tcW w:w="10212" w:type="dxa"/>
          </w:tcPr>
          <w:p w14:paraId="37A25EBB" w14:textId="77777777" w:rsidR="00472DDD" w:rsidRDefault="0000365F">
            <w:pPr>
              <w:pStyle w:val="TableParagraph"/>
              <w:spacing w:line="242" w:lineRule="auto"/>
              <w:ind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* Ders seçimi yapıldıktan sonra danışman öğretim üyesi tarafından yazılma işleminiz onaylanması durumunda ders ekleme ve çıkarma işlemi yapılamaz. Bunun için derse yazılma işlemi </w:t>
            </w:r>
            <w:r>
              <w:rPr>
                <w:sz w:val="20"/>
              </w:rPr>
              <w:t>öncesinde danışmanınız görüşmeniz ve seçiminizi buna göre yapmanız önemlidir. Danışmanın onayı veya değişiklik önerileri "Danışman Onayına Gönder" butonunun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yanında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mesaj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yazacaktır.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Derse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yaptıktan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ediniz.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9">
              <w:r>
                <w:rPr>
                  <w:rFonts w:ascii="Arial" w:hAnsi="Arial"/>
                  <w:b/>
                  <w:sz w:val="20"/>
                  <w:u w:val="single"/>
                </w:rPr>
                <w:t>Sabis</w:t>
              </w:r>
              <w:r>
                <w:rPr>
                  <w:rFonts w:ascii="Arial" w:hAnsi="Arial"/>
                  <w:b/>
                  <w:spacing w:val="40"/>
                  <w:sz w:val="20"/>
                  <w:u w:val="single"/>
                </w:rPr>
                <w:t xml:space="preserve"> </w:t>
              </w:r>
              <w:r>
                <w:rPr>
                  <w:rFonts w:ascii="Arial" w:hAnsi="Arial"/>
                  <w:b/>
                  <w:sz w:val="20"/>
                  <w:u w:val="single"/>
                </w:rPr>
                <w:t>Rehber</w:t>
              </w:r>
            </w:hyperlink>
            <w:r>
              <w:rPr>
                <w:sz w:val="20"/>
              </w:rPr>
              <w:t>den</w:t>
            </w:r>
          </w:p>
          <w:p w14:paraId="6B190E50" w14:textId="77777777" w:rsidR="00472DDD" w:rsidRDefault="0000365F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danışmanınızın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bilgilerine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ulaşabilirsiniz.)</w:t>
            </w:r>
          </w:p>
        </w:tc>
      </w:tr>
      <w:tr w:rsidR="00472DDD" w14:paraId="7C5ABF94" w14:textId="77777777">
        <w:trPr>
          <w:trHeight w:val="899"/>
        </w:trPr>
        <w:tc>
          <w:tcPr>
            <w:tcW w:w="10212" w:type="dxa"/>
          </w:tcPr>
          <w:p w14:paraId="2DD26ADF" w14:textId="77777777" w:rsidR="00472DDD" w:rsidRDefault="0000365F">
            <w:pPr>
              <w:pStyle w:val="TableParagraph"/>
              <w:spacing w:before="105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* Derse yazılmayan öğrencilerin SAÜ Lisansüstü Eğitim Öğretim Yönetmeliğine İlişkin Senato Esasları uyarınca; kayıt yenilemediği dönemde </w:t>
            </w:r>
            <w:r>
              <w:rPr>
                <w:sz w:val="20"/>
              </w:rPr>
              <w:t xml:space="preserve">öğrencilik haklarından yararlanamaz ve kayıt yenilemediği dönem öğrenim süresinden </w:t>
            </w:r>
            <w:r>
              <w:rPr>
                <w:spacing w:val="-2"/>
                <w:sz w:val="20"/>
              </w:rPr>
              <w:t>sayılır.</w:t>
            </w:r>
          </w:p>
        </w:tc>
      </w:tr>
      <w:tr w:rsidR="00472DDD" w14:paraId="53E180B8" w14:textId="77777777">
        <w:trPr>
          <w:trHeight w:val="899"/>
        </w:trPr>
        <w:tc>
          <w:tcPr>
            <w:tcW w:w="10212" w:type="dxa"/>
          </w:tcPr>
          <w:p w14:paraId="40749769" w14:textId="7465B118" w:rsidR="00472DDD" w:rsidRDefault="0000365F">
            <w:pPr>
              <w:pStyle w:val="TableParagraph"/>
              <w:spacing w:before="21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programına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kayıtlı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yenileme/derse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yazılma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işlemlerini </w:t>
            </w:r>
            <w:r>
              <w:rPr>
                <w:sz w:val="20"/>
              </w:rPr>
              <w:t xml:space="preserve">Enstitüye </w:t>
            </w:r>
            <w:r>
              <w:rPr>
                <w:rFonts w:ascii="Arial" w:hAnsi="Arial"/>
                <w:b/>
                <w:sz w:val="20"/>
              </w:rPr>
              <w:t xml:space="preserve">gelerek yapılması </w:t>
            </w:r>
            <w:r>
              <w:rPr>
                <w:sz w:val="20"/>
              </w:rPr>
              <w:t>gerekmektedir.</w:t>
            </w:r>
          </w:p>
        </w:tc>
      </w:tr>
      <w:tr w:rsidR="00472DDD" w14:paraId="50072BC6" w14:textId="77777777">
        <w:trPr>
          <w:trHeight w:val="900"/>
        </w:trPr>
        <w:tc>
          <w:tcPr>
            <w:tcW w:w="10212" w:type="dxa"/>
          </w:tcPr>
          <w:p w14:paraId="0D13EA10" w14:textId="77777777" w:rsidR="00472DDD" w:rsidRDefault="0000365F">
            <w:pPr>
              <w:pStyle w:val="TableParagraph"/>
              <w:spacing w:before="221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Tezli-Tezsiz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doktora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LEÖY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uyarınca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yarıyılda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fazla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40 AKTS kredilik </w:t>
            </w:r>
            <w:r>
              <w:rPr>
                <w:rFonts w:ascii="Arial" w:hAnsi="Arial"/>
                <w:b/>
                <w:sz w:val="20"/>
              </w:rPr>
              <w:t xml:space="preserve">(Proje hariç 6 ders) </w:t>
            </w:r>
            <w:r>
              <w:rPr>
                <w:sz w:val="20"/>
              </w:rPr>
              <w:t>derse yazılabilir.</w:t>
            </w:r>
          </w:p>
        </w:tc>
      </w:tr>
      <w:tr w:rsidR="00472DDD" w14:paraId="7D479BEB" w14:textId="77777777">
        <w:trPr>
          <w:trHeight w:val="901"/>
        </w:trPr>
        <w:tc>
          <w:tcPr>
            <w:tcW w:w="10212" w:type="dxa"/>
          </w:tcPr>
          <w:p w14:paraId="3E271B1A" w14:textId="77777777" w:rsidR="00472DDD" w:rsidRDefault="0000365F">
            <w:pPr>
              <w:pStyle w:val="TableParagraph"/>
              <w:spacing w:before="213"/>
              <w:ind w:right="108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açılabilmesi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doktora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tezli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programlarında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üç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programlarda ise en az </w:t>
            </w:r>
            <w:r>
              <w:rPr>
                <w:rFonts w:ascii="Arial" w:hAnsi="Arial"/>
                <w:b/>
                <w:sz w:val="20"/>
              </w:rPr>
              <w:t xml:space="preserve">“on beş” </w:t>
            </w:r>
            <w:r>
              <w:rPr>
                <w:sz w:val="20"/>
              </w:rPr>
              <w:t>öğrencinin kayıtlı olması gerekir.</w:t>
            </w:r>
          </w:p>
        </w:tc>
      </w:tr>
      <w:tr w:rsidR="00472DDD" w14:paraId="1C69F290" w14:textId="77777777">
        <w:trPr>
          <w:trHeight w:val="1197"/>
        </w:trPr>
        <w:tc>
          <w:tcPr>
            <w:tcW w:w="10212" w:type="dxa"/>
          </w:tcPr>
          <w:p w14:paraId="3F3580A8" w14:textId="77777777" w:rsidR="00472DDD" w:rsidRDefault="0000365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Yüksek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Lisans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için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: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(Uzmanlık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Araştırma Teknikleri ve Seminer dersi hariç) 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en az 4 ders </w:t>
            </w:r>
            <w:r>
              <w:rPr>
                <w:sz w:val="20"/>
              </w:rPr>
              <w:t>almak zorundadır.</w:t>
            </w:r>
          </w:p>
          <w:p w14:paraId="0295714C" w14:textId="77777777" w:rsidR="00472DDD" w:rsidRDefault="00472DDD">
            <w:pPr>
              <w:pStyle w:val="TableParagraph"/>
              <w:spacing w:before="26"/>
              <w:ind w:left="0"/>
              <w:rPr>
                <w:rFonts w:ascii="Times New Roman"/>
                <w:sz w:val="20"/>
              </w:rPr>
            </w:pPr>
          </w:p>
          <w:p w14:paraId="3A280FEE" w14:textId="77777777" w:rsidR="00472DDD" w:rsidRDefault="0000365F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Doktora</w:t>
            </w:r>
            <w:r>
              <w:rPr>
                <w:rFonts w:ascii="Arial" w:hAnsi="Arial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için</w:t>
            </w:r>
            <w:r>
              <w:rPr>
                <w:rFonts w:ascii="Arial" w:hAnsi="Arial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: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Kayıtlı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oldukları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EABD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(Uzmanlık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2DF7F475" w14:textId="77777777" w:rsidR="00472DDD" w:rsidRDefault="0000365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hariç)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en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az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3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toplamda</w:t>
            </w:r>
            <w:r>
              <w:rPr>
                <w:rFonts w:ascii="Arial" w:hAns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en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az</w:t>
            </w:r>
            <w:r>
              <w:rPr>
                <w:rFonts w:ascii="Arial" w:hAns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5</w:t>
            </w:r>
            <w:r>
              <w:rPr>
                <w:rFonts w:ascii="Arial" w:hAnsi="Arial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doktora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zorundadır.</w:t>
            </w:r>
          </w:p>
        </w:tc>
      </w:tr>
      <w:tr w:rsidR="00472DDD" w14:paraId="2D0965CA" w14:textId="77777777">
        <w:trPr>
          <w:trHeight w:val="899"/>
        </w:trPr>
        <w:tc>
          <w:tcPr>
            <w:tcW w:w="10212" w:type="dxa"/>
          </w:tcPr>
          <w:p w14:paraId="278B51C9" w14:textId="77777777" w:rsidR="00472DDD" w:rsidRDefault="0000365F">
            <w:pPr>
              <w:pStyle w:val="TableParagraph"/>
              <w:spacing w:before="223" w:line="226" w:lineRule="exact"/>
              <w:rPr>
                <w:sz w:val="20"/>
              </w:rPr>
            </w:pPr>
            <w:r>
              <w:rPr>
                <w:sz w:val="20"/>
              </w:rPr>
              <w:t>Tezsiz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(örgün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eğitim)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kayıtlı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  <w:p w14:paraId="26CD4CD6" w14:textId="77777777" w:rsidR="00472DDD" w:rsidRDefault="0000365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programlarından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fazla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alabilir.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durumlarda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alınabilecek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EYK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arttırılabilir.</w:t>
            </w:r>
          </w:p>
        </w:tc>
      </w:tr>
      <w:tr w:rsidR="00472DDD" w14:paraId="15A6FE11" w14:textId="77777777">
        <w:trPr>
          <w:trHeight w:val="901"/>
        </w:trPr>
        <w:tc>
          <w:tcPr>
            <w:tcW w:w="10212" w:type="dxa"/>
          </w:tcPr>
          <w:p w14:paraId="5C92CB20" w14:textId="77777777" w:rsidR="00472DDD" w:rsidRDefault="0000365F">
            <w:pPr>
              <w:pStyle w:val="TableParagraph"/>
              <w:spacing w:before="2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Tezsiz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Yüksek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Programları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EABD/EASD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başkanlığının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öngördüğü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kredilik</w:t>
            </w:r>
          </w:p>
          <w:p w14:paraId="0687752D" w14:textId="77777777" w:rsidR="00472DDD" w:rsidRDefault="0000365F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çalışmalarından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oluşur.</w:t>
            </w:r>
          </w:p>
        </w:tc>
      </w:tr>
    </w:tbl>
    <w:p w14:paraId="426D86ED" w14:textId="77777777" w:rsidR="00472DDD" w:rsidRDefault="00472DDD">
      <w:pPr>
        <w:pStyle w:val="GvdeMetni"/>
        <w:spacing w:before="242"/>
        <w:rPr>
          <w:b w:val="0"/>
        </w:rPr>
      </w:pPr>
    </w:p>
    <w:p w14:paraId="7EDE0723" w14:textId="77777777" w:rsidR="00472DDD" w:rsidRDefault="0000365F">
      <w:pPr>
        <w:pStyle w:val="GvdeMetni"/>
        <w:ind w:right="275"/>
        <w:jc w:val="center"/>
      </w:pPr>
      <w:r>
        <w:rPr>
          <w:color w:val="FF0000"/>
        </w:rPr>
        <w:t>Mezuniyet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Ders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Aşamasını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Tamamlama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Koşulları</w:t>
      </w: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6380"/>
      </w:tblGrid>
      <w:tr w:rsidR="00472DDD" w14:paraId="0D98AA0E" w14:textId="77777777">
        <w:trPr>
          <w:trHeight w:val="450"/>
        </w:trPr>
        <w:tc>
          <w:tcPr>
            <w:tcW w:w="2417" w:type="dxa"/>
          </w:tcPr>
          <w:p w14:paraId="26C4D023" w14:textId="77777777" w:rsidR="00472DDD" w:rsidRDefault="0000365F">
            <w:pPr>
              <w:pStyle w:val="TableParagraph"/>
              <w:spacing w:before="83"/>
              <w:ind w:left="28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Türü</w:t>
            </w:r>
          </w:p>
        </w:tc>
        <w:tc>
          <w:tcPr>
            <w:tcW w:w="6380" w:type="dxa"/>
          </w:tcPr>
          <w:p w14:paraId="6771A375" w14:textId="77777777" w:rsidR="00472DDD" w:rsidRDefault="0000365F">
            <w:pPr>
              <w:pStyle w:val="TableParagraph"/>
              <w:spacing w:before="8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Mezuniyet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Koşulu</w:t>
            </w:r>
          </w:p>
        </w:tc>
      </w:tr>
      <w:tr w:rsidR="00472DDD" w14:paraId="1CECDDBB" w14:textId="77777777">
        <w:trPr>
          <w:trHeight w:val="3108"/>
        </w:trPr>
        <w:tc>
          <w:tcPr>
            <w:tcW w:w="2417" w:type="dxa"/>
          </w:tcPr>
          <w:p w14:paraId="34C099CD" w14:textId="77777777" w:rsidR="00472DDD" w:rsidRDefault="00472DDD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5BD92896" w14:textId="77777777" w:rsidR="00472DDD" w:rsidRDefault="00472DDD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34F6D789" w14:textId="77777777" w:rsidR="00472DDD" w:rsidRDefault="00472DDD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7CB782D3" w14:textId="77777777" w:rsidR="00472DDD" w:rsidRDefault="00472DDD">
            <w:pPr>
              <w:pStyle w:val="TableParagraph"/>
              <w:spacing w:before="169"/>
              <w:ind w:left="0"/>
              <w:rPr>
                <w:rFonts w:ascii="Times New Roman"/>
                <w:b/>
                <w:sz w:val="24"/>
              </w:rPr>
            </w:pPr>
          </w:p>
          <w:p w14:paraId="2722D39D" w14:textId="77777777" w:rsidR="00472DDD" w:rsidRDefault="0000365F">
            <w:pPr>
              <w:pStyle w:val="TableParagraph"/>
              <w:spacing w:before="1"/>
              <w:ind w:left="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Tezsiz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Yüksek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Lisans</w:t>
            </w:r>
          </w:p>
        </w:tc>
        <w:tc>
          <w:tcPr>
            <w:tcW w:w="6380" w:type="dxa"/>
          </w:tcPr>
          <w:p w14:paraId="7E1CE45B" w14:textId="77777777" w:rsidR="00472DDD" w:rsidRDefault="0000365F">
            <w:pPr>
              <w:pStyle w:val="TableParagraph"/>
              <w:ind w:left="12" w:right="-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Anabilim dalı başkanlığının uygun gördüğü zorunlu ve seçimlik 11 ders ve projeden başarılı olmanın yanı sıra genel ağırlık not ortalamasının en az 2,50 olması gerekmektedir.</w:t>
            </w:r>
          </w:p>
          <w:p w14:paraId="35716B59" w14:textId="77777777" w:rsidR="00472DDD" w:rsidRDefault="00472DDD">
            <w:pPr>
              <w:pStyle w:val="TableParagraph"/>
              <w:spacing w:before="16"/>
              <w:ind w:left="0"/>
              <w:rPr>
                <w:rFonts w:ascii="Times New Roman"/>
                <w:b/>
                <w:sz w:val="24"/>
              </w:rPr>
            </w:pPr>
          </w:p>
          <w:p w14:paraId="5B300B93" w14:textId="77777777" w:rsidR="00472DDD" w:rsidRDefault="0000365F">
            <w:pPr>
              <w:pStyle w:val="TableParagraph"/>
              <w:ind w:left="12" w:right="-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Tezsiz yüksek lisanslarda geçer not CC'dir. CC altı notlar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başarısız sayılır.</w:t>
            </w:r>
          </w:p>
          <w:p w14:paraId="5D38E2DD" w14:textId="77777777" w:rsidR="00472DDD" w:rsidRDefault="00472DDD">
            <w:pPr>
              <w:pStyle w:val="TableParagraph"/>
              <w:spacing w:before="24"/>
              <w:ind w:left="0"/>
              <w:rPr>
                <w:rFonts w:ascii="Times New Roman"/>
                <w:b/>
                <w:sz w:val="24"/>
              </w:rPr>
            </w:pPr>
          </w:p>
          <w:p w14:paraId="6A6417AB" w14:textId="77777777" w:rsidR="00472DDD" w:rsidRDefault="0000365F">
            <w:pPr>
              <w:pStyle w:val="TableParagraph"/>
              <w:ind w:left="12" w:right="-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</w:t>
            </w:r>
            <w:r>
              <w:rPr>
                <w:rFonts w:ascii="Times New Roman" w:hAnsi="Times New Roman"/>
                <w:sz w:val="24"/>
              </w:rPr>
              <w:t>oje dersi en erken 2. yarıyılda seçilebilmektedir. Tezsiz yüksek lisans programları 2 yarıyılda tamamlanabilmekte olup azami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 3 yarıyıldır.</w:t>
            </w:r>
          </w:p>
        </w:tc>
      </w:tr>
    </w:tbl>
    <w:p w14:paraId="460303E8" w14:textId="77777777" w:rsidR="00472DDD" w:rsidRDefault="00472DDD">
      <w:pPr>
        <w:pStyle w:val="TableParagraph"/>
        <w:jc w:val="both"/>
        <w:rPr>
          <w:rFonts w:ascii="Times New Roman" w:hAnsi="Times New Roman"/>
          <w:sz w:val="24"/>
        </w:rPr>
        <w:sectPr w:rsidR="00472DDD">
          <w:type w:val="continuous"/>
          <w:pgSz w:w="11920" w:h="16850"/>
          <w:pgMar w:top="1360" w:right="566" w:bottom="280" w:left="850" w:header="708" w:footer="708" w:gutter="0"/>
          <w:cols w:space="708"/>
        </w:sect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6380"/>
      </w:tblGrid>
      <w:tr w:rsidR="00472DDD" w14:paraId="389F93C8" w14:textId="77777777">
        <w:trPr>
          <w:trHeight w:val="451"/>
        </w:trPr>
        <w:tc>
          <w:tcPr>
            <w:tcW w:w="2417" w:type="dxa"/>
          </w:tcPr>
          <w:p w14:paraId="7CB9C53A" w14:textId="77777777" w:rsidR="00472DDD" w:rsidRDefault="0000365F">
            <w:pPr>
              <w:pStyle w:val="TableParagraph"/>
              <w:spacing w:before="83"/>
              <w:ind w:left="4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Program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Türü</w:t>
            </w:r>
          </w:p>
        </w:tc>
        <w:tc>
          <w:tcPr>
            <w:tcW w:w="6380" w:type="dxa"/>
          </w:tcPr>
          <w:p w14:paraId="7DD03C20" w14:textId="77777777" w:rsidR="00472DDD" w:rsidRDefault="0000365F">
            <w:pPr>
              <w:pStyle w:val="TableParagraph"/>
              <w:spacing w:before="8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Mezuniyet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Koşulu</w:t>
            </w:r>
          </w:p>
        </w:tc>
      </w:tr>
      <w:tr w:rsidR="00472DDD" w14:paraId="438E5EE4" w14:textId="77777777">
        <w:trPr>
          <w:trHeight w:val="2809"/>
        </w:trPr>
        <w:tc>
          <w:tcPr>
            <w:tcW w:w="2417" w:type="dxa"/>
          </w:tcPr>
          <w:p w14:paraId="5CF538BF" w14:textId="77777777" w:rsidR="00472DDD" w:rsidRDefault="00472DDD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468ED01A" w14:textId="77777777" w:rsidR="00472DDD" w:rsidRDefault="00472DDD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14:paraId="6FD251AE" w14:textId="77777777" w:rsidR="00472DDD" w:rsidRDefault="00472DDD">
            <w:pPr>
              <w:pStyle w:val="TableParagraph"/>
              <w:spacing w:before="159"/>
              <w:ind w:left="0"/>
              <w:rPr>
                <w:rFonts w:ascii="Times New Roman"/>
                <w:b/>
                <w:sz w:val="24"/>
              </w:rPr>
            </w:pPr>
          </w:p>
          <w:p w14:paraId="7294710D" w14:textId="77777777" w:rsidR="00472DDD" w:rsidRDefault="0000365F">
            <w:pPr>
              <w:pStyle w:val="TableParagraph"/>
              <w:ind w:left="786" w:right="44" w:hanging="74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Tezli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Yüksek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Lisans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ve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Doktora</w:t>
            </w:r>
          </w:p>
        </w:tc>
        <w:tc>
          <w:tcPr>
            <w:tcW w:w="6380" w:type="dxa"/>
          </w:tcPr>
          <w:p w14:paraId="43C1EED7" w14:textId="77777777" w:rsidR="00472DDD" w:rsidRDefault="0000365F">
            <w:pPr>
              <w:pStyle w:val="TableParagraph"/>
              <w:ind w:left="12" w:right="-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Tezli yüksek lisans, doktora programlarındaki öğrencilerin tez/yeterlik aşamasına geçebilmesi için, EABD/EASD Başkanlığının öngördüğü zorunlu ve seçimlik en az “48” AKTS kredilik dersten başarılı olmasının yanı sıra, en az iki Uzmanlık Alan dersi ile topla</w:t>
            </w:r>
            <w:r>
              <w:rPr>
                <w:rFonts w:ascii="Times New Roman" w:hAnsi="Times New Roman"/>
                <w:sz w:val="24"/>
              </w:rPr>
              <w:t xml:space="preserve">m 60 AKTS kredilik dersten başarılı olmak </w:t>
            </w:r>
            <w:r>
              <w:rPr>
                <w:rFonts w:ascii="Times New Roman" w:hAnsi="Times New Roman"/>
                <w:spacing w:val="-2"/>
                <w:sz w:val="24"/>
              </w:rPr>
              <w:t>zorundadır.</w:t>
            </w:r>
          </w:p>
          <w:p w14:paraId="01F49656" w14:textId="77777777" w:rsidR="00472DDD" w:rsidRDefault="00472DDD">
            <w:pPr>
              <w:pStyle w:val="TableParagraph"/>
              <w:spacing w:before="15"/>
              <w:ind w:left="0"/>
              <w:rPr>
                <w:rFonts w:ascii="Times New Roman"/>
                <w:b/>
                <w:sz w:val="24"/>
              </w:rPr>
            </w:pPr>
          </w:p>
          <w:p w14:paraId="1F3807C2" w14:textId="77777777" w:rsidR="00472DDD" w:rsidRDefault="0000365F">
            <w:pPr>
              <w:pStyle w:val="TableParagraph"/>
              <w:spacing w:before="1"/>
              <w:ind w:left="12" w:right="-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Tezli yüksek lisans programlarında geçer not CC, doktora programlarında CB'dir.</w:t>
            </w:r>
          </w:p>
        </w:tc>
      </w:tr>
    </w:tbl>
    <w:p w14:paraId="47DB3143" w14:textId="77777777" w:rsidR="00472DDD" w:rsidRDefault="00472DDD">
      <w:pPr>
        <w:pStyle w:val="GvdeMetni"/>
        <w:rPr>
          <w:sz w:val="22"/>
        </w:rPr>
      </w:pPr>
    </w:p>
    <w:p w14:paraId="3EFDA86A" w14:textId="77777777" w:rsidR="00472DDD" w:rsidRDefault="00472DDD">
      <w:pPr>
        <w:pStyle w:val="GvdeMetni"/>
        <w:spacing w:before="38"/>
        <w:rPr>
          <w:sz w:val="22"/>
        </w:rPr>
      </w:pPr>
    </w:p>
    <w:p w14:paraId="2432B284" w14:textId="77777777" w:rsidR="00472DDD" w:rsidRDefault="0000365F">
      <w:pPr>
        <w:spacing w:before="1"/>
        <w:ind w:left="566"/>
        <w:rPr>
          <w:rFonts w:ascii="Calibri" w:hAnsi="Calibri"/>
          <w:b/>
        </w:rPr>
      </w:pPr>
      <w:r>
        <w:rPr>
          <w:rFonts w:ascii="Calibri" w:hAnsi="Calibri"/>
        </w:rPr>
        <w:t>Tezli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Yüksek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Lisans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Tez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Teslim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Süreci</w:t>
      </w:r>
      <w:r>
        <w:rPr>
          <w:rFonts w:ascii="Calibri" w:hAnsi="Calibri"/>
          <w:spacing w:val="-5"/>
        </w:rPr>
        <w:t xml:space="preserve"> </w:t>
      </w:r>
      <w:hyperlink r:id="rId10">
        <w:r>
          <w:rPr>
            <w:rFonts w:ascii="Calibri" w:hAnsi="Calibri"/>
            <w:b/>
            <w:color w:val="0000FF"/>
            <w:spacing w:val="-2"/>
            <w:u w:val="single" w:color="0000FF"/>
          </w:rPr>
          <w:t>TIKLAYINIZ.</w:t>
        </w:r>
      </w:hyperlink>
    </w:p>
    <w:p w14:paraId="47F73AC9" w14:textId="77777777" w:rsidR="00472DDD" w:rsidRDefault="0000365F">
      <w:pPr>
        <w:spacing w:before="240"/>
        <w:ind w:left="566"/>
        <w:rPr>
          <w:rFonts w:ascii="Calibri" w:hAnsi="Calibri"/>
          <w:b/>
        </w:rPr>
      </w:pPr>
      <w:r>
        <w:rPr>
          <w:rFonts w:ascii="Calibri" w:hAnsi="Calibri"/>
        </w:rPr>
        <w:t>Doktora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Tez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Teslim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Süreci</w:t>
      </w:r>
      <w:r>
        <w:rPr>
          <w:rFonts w:ascii="Calibri" w:hAnsi="Calibri"/>
          <w:spacing w:val="-4"/>
        </w:rPr>
        <w:t xml:space="preserve"> </w:t>
      </w:r>
      <w:hyperlink r:id="rId11">
        <w:r>
          <w:rPr>
            <w:rFonts w:ascii="Calibri" w:hAnsi="Calibri"/>
            <w:b/>
            <w:color w:val="0000FF"/>
            <w:spacing w:val="-2"/>
            <w:u w:val="single" w:color="0000FF"/>
          </w:rPr>
          <w:t>TIKLAYINIZ.</w:t>
        </w:r>
      </w:hyperlink>
    </w:p>
    <w:sectPr w:rsidR="00472DDD">
      <w:pgSz w:w="11920" w:h="16850"/>
      <w:pgMar w:top="1360" w:right="566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4387"/>
    <w:multiLevelType w:val="hybridMultilevel"/>
    <w:tmpl w:val="C660FC98"/>
    <w:lvl w:ilvl="0" w:tplc="1040AE14">
      <w:numFmt w:val="bullet"/>
      <w:lvlText w:val="-"/>
      <w:lvlJc w:val="left"/>
      <w:pPr>
        <w:ind w:left="16" w:hanging="1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A0D6B8B2">
      <w:numFmt w:val="bullet"/>
      <w:lvlText w:val="•"/>
      <w:lvlJc w:val="left"/>
      <w:pPr>
        <w:ind w:left="1037" w:hanging="121"/>
      </w:pPr>
      <w:rPr>
        <w:rFonts w:hint="default"/>
        <w:lang w:val="tr-TR" w:eastAsia="en-US" w:bidi="ar-SA"/>
      </w:rPr>
    </w:lvl>
    <w:lvl w:ilvl="2" w:tplc="3DB845AC">
      <w:numFmt w:val="bullet"/>
      <w:lvlText w:val="•"/>
      <w:lvlJc w:val="left"/>
      <w:pPr>
        <w:ind w:left="2055" w:hanging="121"/>
      </w:pPr>
      <w:rPr>
        <w:rFonts w:hint="default"/>
        <w:lang w:val="tr-TR" w:eastAsia="en-US" w:bidi="ar-SA"/>
      </w:rPr>
    </w:lvl>
    <w:lvl w:ilvl="3" w:tplc="5810DC74">
      <w:numFmt w:val="bullet"/>
      <w:lvlText w:val="•"/>
      <w:lvlJc w:val="left"/>
      <w:pPr>
        <w:ind w:left="3073" w:hanging="121"/>
      </w:pPr>
      <w:rPr>
        <w:rFonts w:hint="default"/>
        <w:lang w:val="tr-TR" w:eastAsia="en-US" w:bidi="ar-SA"/>
      </w:rPr>
    </w:lvl>
    <w:lvl w:ilvl="4" w:tplc="DFBCAD5E">
      <w:numFmt w:val="bullet"/>
      <w:lvlText w:val="•"/>
      <w:lvlJc w:val="left"/>
      <w:pPr>
        <w:ind w:left="4091" w:hanging="121"/>
      </w:pPr>
      <w:rPr>
        <w:rFonts w:hint="default"/>
        <w:lang w:val="tr-TR" w:eastAsia="en-US" w:bidi="ar-SA"/>
      </w:rPr>
    </w:lvl>
    <w:lvl w:ilvl="5" w:tplc="5DD881B6">
      <w:numFmt w:val="bullet"/>
      <w:lvlText w:val="•"/>
      <w:lvlJc w:val="left"/>
      <w:pPr>
        <w:ind w:left="5109" w:hanging="121"/>
      </w:pPr>
      <w:rPr>
        <w:rFonts w:hint="default"/>
        <w:lang w:val="tr-TR" w:eastAsia="en-US" w:bidi="ar-SA"/>
      </w:rPr>
    </w:lvl>
    <w:lvl w:ilvl="6" w:tplc="B47C8D8A">
      <w:numFmt w:val="bullet"/>
      <w:lvlText w:val="•"/>
      <w:lvlJc w:val="left"/>
      <w:pPr>
        <w:ind w:left="6127" w:hanging="121"/>
      </w:pPr>
      <w:rPr>
        <w:rFonts w:hint="default"/>
        <w:lang w:val="tr-TR" w:eastAsia="en-US" w:bidi="ar-SA"/>
      </w:rPr>
    </w:lvl>
    <w:lvl w:ilvl="7" w:tplc="5008BBB8">
      <w:numFmt w:val="bullet"/>
      <w:lvlText w:val="•"/>
      <w:lvlJc w:val="left"/>
      <w:pPr>
        <w:ind w:left="7145" w:hanging="121"/>
      </w:pPr>
      <w:rPr>
        <w:rFonts w:hint="default"/>
        <w:lang w:val="tr-TR" w:eastAsia="en-US" w:bidi="ar-SA"/>
      </w:rPr>
    </w:lvl>
    <w:lvl w:ilvl="8" w:tplc="39A2823A">
      <w:numFmt w:val="bullet"/>
      <w:lvlText w:val="•"/>
      <w:lvlJc w:val="left"/>
      <w:pPr>
        <w:ind w:left="8163" w:hanging="1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DDD"/>
    <w:rsid w:val="0000365F"/>
    <w:rsid w:val="0047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0915"/>
  <w15:docId w15:val="{F450C1B8-181A-4B0D-A0E8-92AD9B28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sabis.sakarya.edu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s.sabis.sakarya.edu.tr/Yazil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bis.sakarya.edu.tr/" TargetMode="External"/><Relationship Id="rId11" Type="http://schemas.openxmlformats.org/officeDocument/2006/relationships/hyperlink" Target="https://egitim.sakarya.edu.tr/tr/icerik/17368/111416/doktora-surecleri" TargetMode="External"/><Relationship Id="rId5" Type="http://schemas.openxmlformats.org/officeDocument/2006/relationships/hyperlink" Target="https://hesap.sabis.sakarya.edu.tr/" TargetMode="External"/><Relationship Id="rId10" Type="http://schemas.openxmlformats.org/officeDocument/2006/relationships/hyperlink" Target="https://egitim.sakarya.edu.tr/tr/icerik/21395/111414/tezli-yuksek-lisans-surec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hber.sakarya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İŞGÖREN 61</dc:creator>
  <cp:lastModifiedBy>Sau</cp:lastModifiedBy>
  <cp:revision>2</cp:revision>
  <dcterms:created xsi:type="dcterms:W3CDTF">2025-02-04T09:42:00Z</dcterms:created>
  <dcterms:modified xsi:type="dcterms:W3CDTF">2025-02-04T09:45:00Z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LTSC</vt:lpwstr>
  </property>
</Properties>
</file>