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752"/>
        <w:gridCol w:w="2600"/>
        <w:gridCol w:w="4579"/>
        <w:gridCol w:w="666"/>
        <w:gridCol w:w="1602"/>
      </w:tblGrid>
      <w:tr w:rsidR="00651186" w:rsidRPr="002C7CD3" w:rsidTr="00D47A96">
        <w:trPr>
          <w:trHeight w:val="1246"/>
          <w:tblHeader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651186" w:rsidP="00D47A96">
            <w:pPr>
              <w:jc w:val="center"/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4A2514" wp14:editId="467D4828">
                  <wp:extent cx="847725" cy="842758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5" cy="844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D47A9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AA1246"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AA1246"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1186" w:rsidRPr="00D47A9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SAKARYA ÜNİVERSİTESİ </w:t>
            </w:r>
          </w:p>
          <w:p w:rsidR="00651186" w:rsidRPr="00D47A96" w:rsidRDefault="00651186" w:rsidP="00470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BİLİMLERİ ENSTİTÜSÜ</w:t>
            </w:r>
          </w:p>
          <w:p w:rsidR="00651186" w:rsidRPr="002C7CD3" w:rsidRDefault="001B32B0" w:rsidP="00470E01">
            <w:pPr>
              <w:jc w:val="center"/>
              <w:rPr>
                <w:rFonts w:ascii="Times New Roman" w:hAnsi="Times New Roman" w:cs="Times New Roman"/>
              </w:rPr>
            </w:pPr>
            <w:r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TEZLİ </w:t>
            </w:r>
            <w:r w:rsidR="00651186" w:rsidRPr="00D47A96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 TEZ ÖNERİ FORMU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186" w:rsidRPr="00DC66E4" w:rsidRDefault="00A509C0" w:rsidP="00470E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66E4">
              <w:rPr>
                <w:rFonts w:ascii="Times New Roman" w:hAnsi="Times New Roman" w:cs="Times New Roman"/>
                <w:sz w:val="24"/>
              </w:rPr>
              <w:t xml:space="preserve">Sayfa: </w:t>
            </w:r>
            <w:r>
              <w:rPr>
                <w:rFonts w:ascii="Times New Roman" w:hAnsi="Times New Roman" w:cs="Times New Roman"/>
                <w:bCs/>
                <w:sz w:val="24"/>
              </w:rPr>
              <w:t>...</w:t>
            </w:r>
            <w:r w:rsidRPr="00DC66E4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</w:rPr>
              <w:t>…</w:t>
            </w:r>
          </w:p>
        </w:tc>
      </w:tr>
      <w:tr w:rsidR="00AB0FBA" w:rsidRPr="002C7CD3" w:rsidTr="00984C2D">
        <w:trPr>
          <w:tblHeader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0FBA" w:rsidRPr="00AB0FBA" w:rsidRDefault="00AB0FBA" w:rsidP="00470E0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789F" w:rsidRPr="002C7CD3" w:rsidTr="00984C2D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984C2D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Adı </w:t>
            </w:r>
            <w:r w:rsidR="000110B9" w:rsidRPr="002C7CD3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984C2D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Bilimsel Hazırlık Programı Gördünüz mü</w:t>
            </w:r>
            <w:proofErr w:type="gramStart"/>
            <w:r w:rsidRPr="002C7CD3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0537D3" w:rsidP="000537D3">
            <w:pPr>
              <w:rPr>
                <w:rFonts w:ascii="Times New Roman" w:hAnsi="Times New Roman" w:cs="Times New Roman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Evet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5F789F" w:rsidRPr="002C7CD3">
              <w:rPr>
                <w:rFonts w:ascii="Times New Roman" w:hAnsi="Times New Roman" w:cs="Times New Roman"/>
              </w:rPr>
              <w:t>Hayır</w:t>
            </w:r>
          </w:p>
        </w:tc>
      </w:tr>
      <w:tr w:rsidR="005F789F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Anabilim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Danışman Öğretim Üyesi: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Öğretim Yılı: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 w:rsidP="000537D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20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……</w:t>
            </w:r>
            <w:proofErr w:type="gramEnd"/>
            <w:r w:rsidRPr="002C7CD3">
              <w:rPr>
                <w:rFonts w:ascii="Times New Roman" w:hAnsi="Times New Roman" w:cs="Times New Roman"/>
              </w:rPr>
              <w:t xml:space="preserve">/20…..  </w:t>
            </w:r>
            <w:r w:rsidR="000537D3" w:rsidRPr="000537D3">
              <w:rPr>
                <w:rFonts w:ascii="Times New Roman" w:hAnsi="Times New Roman" w:cs="Times New Roman"/>
                <w:b/>
              </w:rPr>
              <w:t>(  )</w:t>
            </w:r>
            <w:r w:rsidR="000537D3">
              <w:rPr>
                <w:rFonts w:ascii="Times New Roman" w:hAnsi="Times New Roman" w:cs="Times New Roman"/>
              </w:rPr>
              <w:t xml:space="preserve"> Gü</w:t>
            </w:r>
            <w:r w:rsidRPr="002C7CD3">
              <w:rPr>
                <w:rFonts w:ascii="Times New Roman" w:hAnsi="Times New Roman" w:cs="Times New Roman"/>
              </w:rPr>
              <w:t xml:space="preserve">z Yarıyılı </w:t>
            </w:r>
            <w:r w:rsidR="000537D3">
              <w:rPr>
                <w:rFonts w:ascii="Times New Roman" w:hAnsi="Times New Roman" w:cs="Times New Roman"/>
              </w:rPr>
              <w:tab/>
            </w:r>
            <w:r w:rsidR="000537D3" w:rsidRPr="000537D3">
              <w:rPr>
                <w:rFonts w:ascii="Times New Roman" w:hAnsi="Times New Roman" w:cs="Times New Roman"/>
                <w:b/>
              </w:rPr>
              <w:t>(  )</w:t>
            </w:r>
            <w:r w:rsidR="000537D3">
              <w:rPr>
                <w:rFonts w:ascii="Times New Roman" w:hAnsi="Times New Roman" w:cs="Times New Roman"/>
              </w:rPr>
              <w:t xml:space="preserve"> </w:t>
            </w:r>
            <w:r w:rsidRPr="002C7CD3">
              <w:rPr>
                <w:rFonts w:ascii="Times New Roman" w:hAnsi="Times New Roman" w:cs="Times New Roman"/>
              </w:rPr>
              <w:t>Bahar Yarıyılı</w:t>
            </w:r>
          </w:p>
        </w:tc>
      </w:tr>
      <w:tr w:rsidR="005F789F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Tezin Dili (*):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0537D3" w:rsidP="000537D3">
            <w:pPr>
              <w:rPr>
                <w:rFonts w:ascii="Times New Roman" w:hAnsi="Times New Roman" w:cs="Times New Roman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 xml:space="preserve">Türkçe </w:t>
            </w:r>
            <w:r>
              <w:rPr>
                <w:rFonts w:ascii="Times New Roman" w:hAnsi="Times New Roman" w:cs="Times New Roman"/>
              </w:rPr>
              <w:tab/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>İ</w:t>
            </w:r>
            <w:r w:rsidR="002E4BB9" w:rsidRPr="002C7CD3">
              <w:rPr>
                <w:rFonts w:ascii="Times New Roman" w:hAnsi="Times New Roman" w:cs="Times New Roman"/>
              </w:rPr>
              <w:t xml:space="preserve">ngilizce </w:t>
            </w:r>
            <w:r>
              <w:rPr>
                <w:rFonts w:ascii="Times New Roman" w:hAnsi="Times New Roman" w:cs="Times New Roman"/>
              </w:rPr>
              <w:tab/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>Diğer (</w:t>
            </w:r>
            <w:proofErr w:type="gramStart"/>
            <w:r w:rsidR="005F789F" w:rsidRPr="002C7CD3">
              <w:rPr>
                <w:rFonts w:ascii="Times New Roman" w:hAnsi="Times New Roman" w:cs="Times New Roman"/>
              </w:rPr>
              <w:t>……………………</w:t>
            </w:r>
            <w:r w:rsidR="00093FEE" w:rsidRPr="002C7CD3">
              <w:rPr>
                <w:rFonts w:ascii="Times New Roman" w:hAnsi="Times New Roman" w:cs="Times New Roman"/>
              </w:rPr>
              <w:t>….</w:t>
            </w:r>
            <w:proofErr w:type="gramEnd"/>
            <w:r w:rsidR="005F789F" w:rsidRPr="002C7CD3">
              <w:rPr>
                <w:rFonts w:ascii="Times New Roman" w:hAnsi="Times New Roman" w:cs="Times New Roman"/>
              </w:rPr>
              <w:t>)</w:t>
            </w:r>
          </w:p>
        </w:tc>
      </w:tr>
      <w:tr w:rsidR="005F789F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Önerilen Tezin Adı: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65415E" w:rsidRPr="002C7CD3" w:rsidTr="00984C2D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415E" w:rsidRPr="00325B97" w:rsidRDefault="00575FF4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I. BÖLÜM</w:t>
            </w:r>
          </w:p>
          <w:p w:rsidR="00575FF4" w:rsidRPr="002C7CD3" w:rsidRDefault="00575FF4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1. </w:t>
            </w:r>
            <w:r w:rsidR="002E4BB9" w:rsidRPr="002C7CD3">
              <w:rPr>
                <w:rFonts w:ascii="Times New Roman" w:hAnsi="Times New Roman" w:cs="Times New Roman"/>
              </w:rPr>
              <w:t xml:space="preserve">Araştırmanın </w:t>
            </w:r>
            <w:r w:rsidR="005829C7">
              <w:rPr>
                <w:rFonts w:ascii="Times New Roman" w:hAnsi="Times New Roman" w:cs="Times New Roman"/>
              </w:rPr>
              <w:t>Konusu, Kapsamı ve Amacı (</w:t>
            </w:r>
            <w:r w:rsidR="00C329E0">
              <w:rPr>
                <w:rFonts w:ascii="Times New Roman" w:hAnsi="Times New Roman" w:cs="Times New Roman"/>
              </w:rPr>
              <w:t xml:space="preserve">en </w:t>
            </w:r>
            <w:r w:rsidR="005B3631">
              <w:rPr>
                <w:rFonts w:ascii="Times New Roman" w:hAnsi="Times New Roman" w:cs="Times New Roman"/>
              </w:rPr>
              <w:t xml:space="preserve">az </w:t>
            </w:r>
            <w:r w:rsidR="007559A8">
              <w:rPr>
                <w:rFonts w:ascii="Times New Roman" w:hAnsi="Times New Roman" w:cs="Times New Roman"/>
              </w:rPr>
              <w:t>200</w:t>
            </w:r>
            <w:r w:rsidR="00C329E0">
              <w:rPr>
                <w:rFonts w:ascii="Times New Roman" w:hAnsi="Times New Roman" w:cs="Times New Roman"/>
              </w:rPr>
              <w:t xml:space="preserve"> k</w:t>
            </w:r>
            <w:r w:rsidR="007559A8">
              <w:rPr>
                <w:rFonts w:ascii="Times New Roman" w:hAnsi="Times New Roman" w:cs="Times New Roman"/>
              </w:rPr>
              <w:t>elime)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Problem Cümlesi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Alt Problemler</w:t>
            </w:r>
          </w:p>
          <w:p w:rsidR="002E4BB9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4.</w:t>
            </w:r>
            <w:r w:rsidR="00325B97">
              <w:rPr>
                <w:rFonts w:ascii="Times New Roman" w:hAnsi="Times New Roman" w:cs="Times New Roman"/>
              </w:rPr>
              <w:t xml:space="preserve"> </w:t>
            </w:r>
            <w:r w:rsidR="00C329E0">
              <w:rPr>
                <w:rFonts w:ascii="Times New Roman" w:hAnsi="Times New Roman" w:cs="Times New Roman"/>
              </w:rPr>
              <w:t>Sınırlılıklar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Tanımlar</w:t>
            </w:r>
          </w:p>
        </w:tc>
      </w:tr>
      <w:tr w:rsidR="002E4BB9" w:rsidRPr="002C7CD3" w:rsidTr="00984C2D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4BB9" w:rsidRPr="00325B97" w:rsidRDefault="002E4BB9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II. BÖLÜM</w:t>
            </w:r>
          </w:p>
          <w:p w:rsidR="002E4BB9" w:rsidRPr="002C7CD3" w:rsidRDefault="00C329E0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Araştırmanın Yöntemi</w:t>
            </w:r>
          </w:p>
          <w:p w:rsidR="002E4BB9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2. Evren-Örneklem/Çalışma Grubu (Araştırma konus</w:t>
            </w:r>
            <w:r w:rsidR="00C329E0">
              <w:rPr>
                <w:rFonts w:ascii="Times New Roman" w:hAnsi="Times New Roman" w:cs="Times New Roman"/>
              </w:rPr>
              <w:t>u ve yöntemine göre uygun olan)</w:t>
            </w:r>
          </w:p>
          <w:p w:rsidR="002E4BB9" w:rsidRPr="002C7CD3" w:rsidRDefault="002E4BB9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3. Veri toplama aracı/araçları</w:t>
            </w:r>
          </w:p>
        </w:tc>
      </w:tr>
      <w:tr w:rsidR="002E4BB9" w:rsidRPr="002C7CD3" w:rsidTr="00984C2D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580A" w:rsidRPr="00325B97" w:rsidRDefault="0058580A" w:rsidP="00470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III. BÖLÜM</w:t>
            </w:r>
          </w:p>
          <w:p w:rsidR="0058580A" w:rsidRPr="002C7CD3" w:rsidRDefault="0058580A" w:rsidP="00470E01">
            <w:pPr>
              <w:rPr>
                <w:rFonts w:ascii="Times New Roman" w:hAnsi="Times New Roman" w:cs="Times New Roman"/>
              </w:rPr>
            </w:pPr>
            <w:r w:rsidRPr="004E0462">
              <w:rPr>
                <w:rFonts w:ascii="Times New Roman" w:hAnsi="Times New Roman" w:cs="Times New Roman"/>
                <w:b/>
              </w:rPr>
              <w:t>KAYNAKLAR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BB9" w:rsidRPr="002C7CD3" w:rsidRDefault="0058580A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(Araştırma konusu ile ilgili alan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09B">
              <w:rPr>
                <w:rFonts w:ascii="Times New Roman" w:hAnsi="Times New Roman" w:cs="Times New Roman"/>
              </w:rPr>
              <w:t>yazında yer alan</w:t>
            </w:r>
            <w:r>
              <w:rPr>
                <w:rFonts w:ascii="Times New Roman" w:hAnsi="Times New Roman" w:cs="Times New Roman"/>
              </w:rPr>
              <w:t>, 15-25 tane</w:t>
            </w:r>
            <w:r w:rsidR="00C4409B">
              <w:rPr>
                <w:rFonts w:ascii="Times New Roman" w:hAnsi="Times New Roman" w:cs="Times New Roman"/>
              </w:rPr>
              <w:t xml:space="preserve"> kaynak </w:t>
            </w:r>
            <w:r w:rsidR="007559A8">
              <w:rPr>
                <w:rFonts w:ascii="Times New Roman" w:hAnsi="Times New Roman" w:cs="Times New Roman"/>
              </w:rPr>
              <w:t>künyesi</w:t>
            </w:r>
            <w:r w:rsidR="00C4409B">
              <w:rPr>
                <w:rFonts w:ascii="Times New Roman" w:hAnsi="Times New Roman" w:cs="Times New Roman"/>
              </w:rPr>
              <w:t xml:space="preserve"> </w:t>
            </w:r>
            <w:r w:rsidR="00D47A96">
              <w:rPr>
                <w:rFonts w:ascii="Times New Roman" w:hAnsi="Times New Roman" w:cs="Times New Roman"/>
              </w:rPr>
              <w:t>yazılacaktır.)</w:t>
            </w:r>
          </w:p>
        </w:tc>
      </w:tr>
      <w:tr w:rsidR="002E4BB9" w:rsidRPr="002C7CD3" w:rsidTr="00984C2D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09B" w:rsidRPr="002C7CD3" w:rsidRDefault="00C4409B" w:rsidP="00470E01">
            <w:pPr>
              <w:rPr>
                <w:rFonts w:ascii="Times New Roman" w:hAnsi="Times New Roman" w:cs="Times New Roman"/>
              </w:rPr>
            </w:pPr>
          </w:p>
          <w:p w:rsidR="002C3F2E" w:rsidRDefault="002C3F2E" w:rsidP="00470E01">
            <w:pPr>
              <w:rPr>
                <w:rFonts w:ascii="Times New Roman" w:hAnsi="Times New Roman" w:cs="Times New Roman"/>
              </w:rPr>
            </w:pPr>
          </w:p>
          <w:p w:rsidR="00C4409B" w:rsidRPr="002C7CD3" w:rsidRDefault="00C4409B" w:rsidP="00470E01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E35B2D">
              <w:rPr>
                <w:rFonts w:ascii="Times New Roman" w:hAnsi="Times New Roman" w:cs="Times New Roman"/>
              </w:rPr>
              <w:t xml:space="preserve">           </w:t>
            </w:r>
            <w:r w:rsidR="002C3F2E">
              <w:rPr>
                <w:rFonts w:ascii="Times New Roman" w:hAnsi="Times New Roman" w:cs="Times New Roman"/>
              </w:rPr>
              <w:t xml:space="preserve">     </w:t>
            </w:r>
            <w:r w:rsidRPr="002C7CD3">
              <w:rPr>
                <w:rFonts w:ascii="Times New Roman" w:hAnsi="Times New Roman" w:cs="Times New Roman"/>
              </w:rPr>
              <w:t xml:space="preserve">İmza                                </w:t>
            </w:r>
            <w:r w:rsidR="005B3631">
              <w:rPr>
                <w:rFonts w:ascii="Times New Roman" w:hAnsi="Times New Roman" w:cs="Times New Roman"/>
              </w:rPr>
              <w:t xml:space="preserve">              </w:t>
            </w:r>
            <w:r w:rsidR="002C3F2E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7CD3">
              <w:rPr>
                <w:rFonts w:ascii="Times New Roman" w:hAnsi="Times New Roman" w:cs="Times New Roman"/>
              </w:rPr>
              <w:t xml:space="preserve">                              </w:t>
            </w:r>
            <w:r w:rsidR="005B3631">
              <w:rPr>
                <w:rFonts w:ascii="Times New Roman" w:hAnsi="Times New Roman" w:cs="Times New Roman"/>
              </w:rPr>
              <w:t xml:space="preserve">     </w:t>
            </w:r>
            <w:r w:rsidR="002C3F2E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2C7CD3"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C4409B" w:rsidRDefault="002C3F2E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C4409B" w:rsidRPr="002C7CD3">
              <w:rPr>
                <w:rFonts w:ascii="Times New Roman" w:hAnsi="Times New Roman" w:cs="Times New Roman"/>
              </w:rPr>
              <w:t>Öğrenci</w:t>
            </w:r>
            <w:r w:rsidR="00C4409B">
              <w:rPr>
                <w:rFonts w:ascii="Times New Roman" w:hAnsi="Times New Roman" w:cs="Times New Roman"/>
              </w:rPr>
              <w:t xml:space="preserve"> Ad-Soyad</w:t>
            </w:r>
            <w:r w:rsidR="00C4409B" w:rsidRPr="002C7CD3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C4409B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4409B" w:rsidRPr="002C7CD3">
              <w:rPr>
                <w:rFonts w:ascii="Times New Roman" w:hAnsi="Times New Roman" w:cs="Times New Roman"/>
              </w:rPr>
              <w:t>Danışman</w:t>
            </w:r>
            <w:r w:rsidR="00C4409B">
              <w:rPr>
                <w:rFonts w:ascii="Times New Roman" w:hAnsi="Times New Roman" w:cs="Times New Roman"/>
              </w:rPr>
              <w:t xml:space="preserve"> Ad-Soyad</w:t>
            </w:r>
          </w:p>
          <w:p w:rsidR="00C4409B" w:rsidRDefault="00C4409B" w:rsidP="00470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658">
              <w:rPr>
                <w:rFonts w:ascii="Times New Roman" w:hAnsi="Times New Roman" w:cs="Times New Roman"/>
              </w:rPr>
              <w:t xml:space="preserve"> </w:t>
            </w:r>
            <w:r w:rsidR="002C3F2E">
              <w:rPr>
                <w:rFonts w:ascii="Times New Roman" w:hAnsi="Times New Roman" w:cs="Times New Roman"/>
              </w:rPr>
              <w:t xml:space="preserve">                            Tarih                                                                                                           </w:t>
            </w:r>
            <w:proofErr w:type="spellStart"/>
            <w:r w:rsidR="002C3F2E">
              <w:rPr>
                <w:rFonts w:ascii="Times New Roman" w:hAnsi="Times New Roman" w:cs="Times New Roman"/>
              </w:rPr>
              <w:t>Tarih</w:t>
            </w:r>
            <w:proofErr w:type="spellEnd"/>
          </w:p>
          <w:p w:rsidR="000110B9" w:rsidRPr="000110B9" w:rsidRDefault="000110B9" w:rsidP="00470E01">
            <w:pPr>
              <w:rPr>
                <w:rFonts w:ascii="Times New Roman" w:hAnsi="Times New Roman" w:cs="Times New Roman"/>
              </w:rPr>
            </w:pPr>
          </w:p>
        </w:tc>
      </w:tr>
      <w:tr w:rsidR="00AC5DFC" w:rsidRPr="002C7CD3" w:rsidTr="00984C2D">
        <w:trPr>
          <w:jc w:val="center"/>
        </w:trPr>
        <w:tc>
          <w:tcPr>
            <w:tcW w:w="1119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5574" w:rsidRPr="0058580A" w:rsidRDefault="00445574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445574" w:rsidRPr="0058580A" w:rsidRDefault="00445574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1- Formda istenen tüm satırların tam-eksiksiz ve bilgisayar ortamında doldurulması gerekmektedir.</w:t>
            </w:r>
          </w:p>
          <w:p w:rsidR="00AC5DFC" w:rsidRPr="0058580A" w:rsidRDefault="00445574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2- Metin Times New Roman 11 punto ve tek satır aralığı kullanılarak yazılmalıdır.</w:t>
            </w:r>
          </w:p>
        </w:tc>
      </w:tr>
      <w:tr w:rsidR="006D2873" w:rsidRPr="002C7CD3" w:rsidTr="00984C2D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2873" w:rsidRPr="0058580A" w:rsidRDefault="006D287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(*)SA</w:t>
            </w:r>
            <w:r w:rsidR="00D47A96">
              <w:rPr>
                <w:rFonts w:ascii="Times New Roman" w:hAnsi="Times New Roman" w:cs="Times New Roman"/>
                <w:sz w:val="20"/>
                <w:szCs w:val="20"/>
              </w:rPr>
              <w:t>Ü LEÖY Senato Esasları /Madde 37</w: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75A1D" w:rsidRPr="00C75A1D">
              <w:rPr>
                <w:rFonts w:ascii="Times New Roman" w:hAnsi="Times New Roman" w:cs="Times New Roman"/>
                <w:sz w:val="20"/>
                <w:szCs w:val="20"/>
              </w:rPr>
              <w:t>1) Öğrenci kendi anadilinin dışında bir dilde tezini yazacaksa o dilden en az 80 puan aldığını belgeleyen YDS veya YÖK tarafından geçerliliği kabul edilen bir sınavdan muadili bir puan almış olması gerekir. Ancak; Öğrenci lisans veya yüksek lisans eğitimini tezini yazacağı dilde tamamlamışsa yabancı dil belgesi istenmez. 2) Danışmanın, Tez İzleme Komitelerinde ve Tez Savunma Jürilerinde görev alacak öğretim üyelerinin o dilden en az 80 puan aldığını belgeleyen YÖK tarafından geçerliliği kabul edilen bir sınavdan muadili bir puan almış olması gerekir. Ancak; Öğretim üyesi lisans veya lisansüstü eğitimini tezin yazılacağı dilde tamamlamışsa yabancı dil belgesi istenmez.</w:t>
            </w:r>
          </w:p>
        </w:tc>
      </w:tr>
      <w:tr w:rsidR="00F043EE" w:rsidRPr="002C7CD3" w:rsidTr="00984C2D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3EE" w:rsidRPr="0058580A" w:rsidRDefault="00C75A1D" w:rsidP="00C75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A1D">
              <w:rPr>
                <w:rFonts w:ascii="Times New Roman" w:hAnsi="Times New Roman" w:cs="Times New Roman"/>
                <w:sz w:val="20"/>
                <w:szCs w:val="20"/>
              </w:rPr>
              <w:t xml:space="preserve">SAÜ LEÖY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75A1D">
              <w:rPr>
                <w:rFonts w:ascii="Times New Roman" w:hAnsi="Times New Roman" w:cs="Times New Roman"/>
                <w:sz w:val="20"/>
                <w:szCs w:val="20"/>
              </w:rPr>
              <w:t xml:space="preserve">adde 25 </w:t>
            </w:r>
            <w:r w:rsidRPr="00C75A1D">
              <w:rPr>
                <w:rFonts w:ascii="Times New Roman" w:hAnsi="Times New Roman" w:cs="Times New Roman"/>
                <w:sz w:val="20"/>
                <w:szCs w:val="20"/>
              </w:rPr>
              <w:t>– (1) Öğrencinin en geç ikinci yarıyıl sonuna kadar danışman ile belirlediği tez konusunu tez öneri formuna yazarak EABD/EASD başkanlığına teslim etmesi gerekir. Bölüm kurulu kararı ile ilgili enstitüye iletilen tez önerisi EYK kararı ile kesinl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eşir. </w:t>
            </w:r>
          </w:p>
        </w:tc>
      </w:tr>
      <w:tr w:rsidR="00A40143" w:rsidRPr="002C7CD3" w:rsidTr="00984C2D">
        <w:trPr>
          <w:jc w:val="center"/>
        </w:trPr>
        <w:tc>
          <w:tcPr>
            <w:tcW w:w="43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143" w:rsidRPr="00984C2D" w:rsidRDefault="000537D3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</w:rPr>
              <w:t xml:space="preserve">(  ) </w:t>
            </w:r>
            <w:r w:rsidR="00A40143"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>KABUL EDİLMİŞTİR</w:t>
            </w:r>
          </w:p>
          <w:p w:rsidR="00A40143" w:rsidRPr="00984C2D" w:rsidRDefault="00A40143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bookmarkStart w:id="0" w:name="_GoBack"/>
            <w:bookmarkEnd w:id="0"/>
          </w:p>
          <w:p w:rsidR="00A4014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</w:rPr>
              <w:t xml:space="preserve">(  ) </w:t>
            </w:r>
            <w:r w:rsidR="00A40143"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>REDDEDİLMİŞTİR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40143" w:rsidRPr="00984C2D" w:rsidRDefault="00A40143" w:rsidP="00470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2D">
              <w:rPr>
                <w:rFonts w:ascii="Times New Roman" w:hAnsi="Times New Roman" w:cs="Times New Roman"/>
                <w:b/>
                <w:sz w:val="20"/>
                <w:szCs w:val="20"/>
              </w:rPr>
              <w:t>ENSTİTÜ BİRİM SORUMLUSU ONAYI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43" w:rsidRPr="002C7CD3" w:rsidTr="00984C2D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40143" w:rsidRPr="0058580A" w:rsidRDefault="00A40143" w:rsidP="0047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Uygulanmıştır.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014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</w:t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0143" w:rsidRPr="0058580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0537D3" w:rsidRPr="002C7CD3" w:rsidTr="00984C2D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37D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537D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Derslerini Tamamlamıştır.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37D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</w:t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  <w:tr w:rsidR="000537D3" w:rsidRPr="002C7CD3" w:rsidTr="00984C2D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37D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EYK Tarih ve No:</w:t>
            </w:r>
          </w:p>
        </w:tc>
        <w:tc>
          <w:tcPr>
            <w:tcW w:w="457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7D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Yabancı Dil Puanları mevcuttur.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D3" w:rsidRPr="0058580A" w:rsidRDefault="000537D3" w:rsidP="00053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</w:t>
            </w:r>
            <w:r w:rsidRPr="000537D3">
              <w:rPr>
                <w:rFonts w:ascii="Times New Roman" w:hAnsi="Times New Roman" w:cs="Times New Roman"/>
                <w:b/>
              </w:rPr>
              <w:t>( 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:rsidR="001F4B36" w:rsidRPr="002E4BB9" w:rsidRDefault="001F4B36" w:rsidP="00470E01">
      <w:pPr>
        <w:spacing w:after="0" w:line="240" w:lineRule="auto"/>
        <w:rPr>
          <w:rFonts w:ascii="Times New Roman" w:hAnsi="Times New Roman" w:cs="Times New Roman"/>
        </w:rPr>
      </w:pPr>
    </w:p>
    <w:sectPr w:rsidR="001F4B36" w:rsidRPr="002E4BB9" w:rsidSect="00A509C0">
      <w:footerReference w:type="default" r:id="rId9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63" w:rsidRDefault="00A54863" w:rsidP="00312D6D">
      <w:pPr>
        <w:spacing w:after="0" w:line="240" w:lineRule="auto"/>
      </w:pPr>
      <w:r>
        <w:separator/>
      </w:r>
    </w:p>
  </w:endnote>
  <w:endnote w:type="continuationSeparator" w:id="0">
    <w:p w:rsidR="00A54863" w:rsidRDefault="00A54863" w:rsidP="0031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5"/>
      <w:gridCol w:w="1636"/>
      <w:gridCol w:w="5528"/>
    </w:tblGrid>
    <w:tr w:rsidR="00896DE6" w:rsidRPr="00016625" w:rsidTr="00B92B16">
      <w:trPr>
        <w:jc w:val="center"/>
      </w:trPr>
      <w:tc>
        <w:tcPr>
          <w:tcW w:w="4035" w:type="dxa"/>
        </w:tcPr>
        <w:p w:rsidR="00896DE6" w:rsidRPr="00016625" w:rsidRDefault="00896DE6" w:rsidP="00B92B16">
          <w:pPr>
            <w:pStyle w:val="AltBilgi"/>
            <w:rPr>
              <w:b/>
              <w:sz w:val="20"/>
              <w:szCs w:val="20"/>
            </w:rPr>
          </w:pPr>
          <w:r w:rsidRPr="00312D6D">
            <w:rPr>
              <w:b/>
              <w:sz w:val="20"/>
              <w:szCs w:val="20"/>
            </w:rPr>
            <w:t>1</w:t>
          </w:r>
        </w:p>
      </w:tc>
      <w:tc>
        <w:tcPr>
          <w:tcW w:w="1636" w:type="dxa"/>
        </w:tcPr>
        <w:p w:rsidR="00896DE6" w:rsidRPr="00E940F0" w:rsidRDefault="00896DE6" w:rsidP="00B92B16">
          <w:pPr>
            <w:pStyle w:val="AltBilgi"/>
            <w:jc w:val="center"/>
            <w:rPr>
              <w:sz w:val="20"/>
              <w:szCs w:val="20"/>
            </w:rPr>
          </w:pPr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C75A1D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 w:rsidR="00C75A1D"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5528" w:type="dxa"/>
        </w:tcPr>
        <w:p w:rsidR="00896DE6" w:rsidRPr="00016625" w:rsidRDefault="00896DE6" w:rsidP="00B92B16">
          <w:pPr>
            <w:pStyle w:val="AltBilgi"/>
            <w:jc w:val="right"/>
            <w:rPr>
              <w:b/>
              <w:sz w:val="20"/>
              <w:szCs w:val="20"/>
            </w:rPr>
          </w:pPr>
          <w:r w:rsidRPr="00312D6D">
            <w:rPr>
              <w:b/>
              <w:sz w:val="20"/>
              <w:szCs w:val="20"/>
            </w:rPr>
            <w:t>ENS.EBE.FR.02</w:t>
          </w:r>
        </w:p>
      </w:tc>
    </w:tr>
  </w:tbl>
  <w:p w:rsidR="00312D6D" w:rsidRPr="00896DE6" w:rsidRDefault="00312D6D" w:rsidP="00896D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63" w:rsidRDefault="00A54863" w:rsidP="00312D6D">
      <w:pPr>
        <w:spacing w:after="0" w:line="240" w:lineRule="auto"/>
      </w:pPr>
      <w:r>
        <w:separator/>
      </w:r>
    </w:p>
  </w:footnote>
  <w:footnote w:type="continuationSeparator" w:id="0">
    <w:p w:rsidR="00A54863" w:rsidRDefault="00A54863" w:rsidP="0031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254A"/>
    <w:multiLevelType w:val="hybridMultilevel"/>
    <w:tmpl w:val="78E0A046"/>
    <w:lvl w:ilvl="0" w:tplc="4F64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B48D5"/>
    <w:multiLevelType w:val="hybridMultilevel"/>
    <w:tmpl w:val="FF726412"/>
    <w:lvl w:ilvl="0" w:tplc="E94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6C"/>
    <w:rsid w:val="000110B9"/>
    <w:rsid w:val="00025C29"/>
    <w:rsid w:val="000477C7"/>
    <w:rsid w:val="000537D3"/>
    <w:rsid w:val="00093FEE"/>
    <w:rsid w:val="000B385B"/>
    <w:rsid w:val="00144A91"/>
    <w:rsid w:val="00176688"/>
    <w:rsid w:val="00182723"/>
    <w:rsid w:val="001B32B0"/>
    <w:rsid w:val="001F4B36"/>
    <w:rsid w:val="001F5658"/>
    <w:rsid w:val="002C2AB5"/>
    <w:rsid w:val="002C3F2E"/>
    <w:rsid w:val="002C7CD3"/>
    <w:rsid w:val="002E4BB9"/>
    <w:rsid w:val="00312D6D"/>
    <w:rsid w:val="00325B97"/>
    <w:rsid w:val="00352EC1"/>
    <w:rsid w:val="003735A5"/>
    <w:rsid w:val="003A11CC"/>
    <w:rsid w:val="003E63CC"/>
    <w:rsid w:val="0044426C"/>
    <w:rsid w:val="00445574"/>
    <w:rsid w:val="00470E01"/>
    <w:rsid w:val="004B56DB"/>
    <w:rsid w:val="0051725E"/>
    <w:rsid w:val="00575FF4"/>
    <w:rsid w:val="005829C7"/>
    <w:rsid w:val="0058580A"/>
    <w:rsid w:val="005B3631"/>
    <w:rsid w:val="005B70C5"/>
    <w:rsid w:val="005F789F"/>
    <w:rsid w:val="00651186"/>
    <w:rsid w:val="0065415E"/>
    <w:rsid w:val="006D2873"/>
    <w:rsid w:val="007559A8"/>
    <w:rsid w:val="00896DE6"/>
    <w:rsid w:val="008F3DB5"/>
    <w:rsid w:val="0091077C"/>
    <w:rsid w:val="00975E7C"/>
    <w:rsid w:val="009762EF"/>
    <w:rsid w:val="00984C2D"/>
    <w:rsid w:val="00A40143"/>
    <w:rsid w:val="00A509C0"/>
    <w:rsid w:val="00A54863"/>
    <w:rsid w:val="00AA1246"/>
    <w:rsid w:val="00AB0FBA"/>
    <w:rsid w:val="00AC5DFC"/>
    <w:rsid w:val="00B15020"/>
    <w:rsid w:val="00B366DF"/>
    <w:rsid w:val="00C05EAB"/>
    <w:rsid w:val="00C329E0"/>
    <w:rsid w:val="00C4409B"/>
    <w:rsid w:val="00C75A1D"/>
    <w:rsid w:val="00D432A6"/>
    <w:rsid w:val="00D47A96"/>
    <w:rsid w:val="00DC66E4"/>
    <w:rsid w:val="00E35B2D"/>
    <w:rsid w:val="00E940F0"/>
    <w:rsid w:val="00F043EE"/>
    <w:rsid w:val="00F4488B"/>
    <w:rsid w:val="00FB7DC9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21978"/>
  <w15:docId w15:val="{B667BE8A-5C9F-4222-A13F-6590B943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2D6D"/>
  </w:style>
  <w:style w:type="paragraph" w:styleId="AltBilgi">
    <w:name w:val="footer"/>
    <w:basedOn w:val="Normal"/>
    <w:link w:val="AltBilgiChar"/>
    <w:uiPriority w:val="99"/>
    <w:unhideWhenUsed/>
    <w:rsid w:val="0031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2D6D"/>
  </w:style>
  <w:style w:type="character" w:styleId="Gl">
    <w:name w:val="Strong"/>
    <w:uiPriority w:val="22"/>
    <w:qFormat/>
    <w:rsid w:val="0031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E865-754E-41EF-8C3F-20B64A30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mesut çıvak</cp:lastModifiedBy>
  <cp:revision>4</cp:revision>
  <cp:lastPrinted>2019-04-24T07:58:00Z</cp:lastPrinted>
  <dcterms:created xsi:type="dcterms:W3CDTF">2019-04-24T07:56:00Z</dcterms:created>
  <dcterms:modified xsi:type="dcterms:W3CDTF">2019-04-25T07:05:00Z</dcterms:modified>
</cp:coreProperties>
</file>